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6A7567" w14:textId="77777777" w:rsidR="00D8017F" w:rsidRPr="006D47FD" w:rsidRDefault="00D8017F" w:rsidP="00D8017F">
      <w:pPr>
        <w:spacing w:line="240" w:lineRule="auto"/>
        <w:rPr>
          <w:rFonts w:ascii="Times New Roman" w:hAnsi="Times New Roman" w:cs="Times New Roman"/>
          <w:bCs/>
        </w:rPr>
      </w:pPr>
      <w:r w:rsidRPr="006D47FD">
        <w:rPr>
          <w:rFonts w:ascii="Times New Roman" w:hAnsi="Times New Roman" w:cs="Times New Roman"/>
          <w:bCs/>
          <w:noProof/>
        </w:rPr>
        <mc:AlternateContent>
          <mc:Choice Requires="wpg">
            <w:drawing>
              <wp:anchor distT="0" distB="0" distL="114300" distR="114300" simplePos="0" relativeHeight="251659264" behindDoc="0" locked="0" layoutInCell="1" allowOverlap="1" wp14:anchorId="7380F485" wp14:editId="35319870">
                <wp:simplePos x="0" y="0"/>
                <wp:positionH relativeFrom="margin">
                  <wp:align>center</wp:align>
                </wp:positionH>
                <wp:positionV relativeFrom="paragraph">
                  <wp:posOffset>139049</wp:posOffset>
                </wp:positionV>
                <wp:extent cx="513080" cy="497205"/>
                <wp:effectExtent l="0" t="0" r="1270" b="17145"/>
                <wp:wrapNone/>
                <wp:docPr id="1" name="Group 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13080" cy="497205"/>
                          <a:chOff x="5481" y="1984"/>
                          <a:chExt cx="1423" cy="1379"/>
                        </a:xfrm>
                      </wpg:grpSpPr>
                      <wps:wsp>
                        <wps:cNvPr id="2" name="Oval 3"/>
                        <wps:cNvSpPr>
                          <a:spLocks noChangeAspect="1" noChangeArrowheads="1"/>
                        </wps:cNvSpPr>
                        <wps:spPr bwMode="auto">
                          <a:xfrm>
                            <a:off x="5509" y="1991"/>
                            <a:ext cx="1368" cy="1361"/>
                          </a:xfrm>
                          <a:prstGeom prst="ellipse">
                            <a:avLst/>
                          </a:prstGeom>
                          <a:noFill/>
                          <a:ln w="9525">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 name="Picture 4"/>
                          <pic:cNvPicPr>
                            <a:picLocks noChangeAspect="1" noChangeArrowheads="1"/>
                          </pic:cNvPicPr>
                        </pic:nvPicPr>
                        <pic:blipFill>
                          <a:blip r:embed="rId5"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5481" y="1984"/>
                            <a:ext cx="1423" cy="137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23D4867" id="Group 2" o:spid="_x0000_s1026" style="position:absolute;margin-left:0;margin-top:10.95pt;width:40.4pt;height:39.15pt;z-index:251659264;mso-position-horizontal:center;mso-position-horizontal-relative:margin" coordorigin="5481,1984" coordsize="1423,13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">
                <o:lock v:ext="edit" aspectratio="t"/>
                <v:oval id="Oval 3" o:spid="_x0000_s1027" style="position:absolute;left:5509;top:1991;width:1368;height:1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" filled="f" strokecolor="navy">
                  <o:lock v:ext="edit" aspectratio="t"/>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style="position:absolute;left:5481;top:1984;width:1423;height:13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">
                  <v:imagedata r:id="rId6" o:title="" chromakey="white"/>
                </v:shape>
                <w10:wrap anchorx="margin"/>
              </v:group>
            </w:pict>
          </mc:Fallback>
        </mc:AlternateContent>
      </w:r>
    </w:p>
    <w:p w14:paraId="5A26CB4E" w14:textId="77777777" w:rsidR="00D8017F" w:rsidRPr="006D47FD" w:rsidRDefault="00D8017F" w:rsidP="00D8017F">
      <w:pPr>
        <w:tabs>
          <w:tab w:val="center" w:pos="4536"/>
          <w:tab w:val="right" w:pos="9072"/>
        </w:tabs>
        <w:spacing w:after="0" w:line="240" w:lineRule="auto"/>
        <w:rPr>
          <w:rFonts w:ascii="Times New Roman" w:hAnsi="Times New Roman" w:cs="Times New Roman"/>
          <w:bCs/>
        </w:rPr>
      </w:pPr>
    </w:p>
    <w:p w14:paraId="1D5255D7" w14:textId="77777777" w:rsidR="00D8017F" w:rsidRPr="006D47FD" w:rsidRDefault="00D8017F" w:rsidP="00D8017F">
      <w:pPr>
        <w:tabs>
          <w:tab w:val="center" w:pos="4536"/>
          <w:tab w:val="right" w:pos="9072"/>
        </w:tabs>
        <w:spacing w:after="0" w:line="240" w:lineRule="auto"/>
        <w:jc w:val="center"/>
        <w:rPr>
          <w:rFonts w:ascii="Times New Roman" w:hAnsi="Times New Roman" w:cs="Times New Roman"/>
          <w:bCs/>
        </w:rPr>
      </w:pPr>
    </w:p>
    <w:p w14:paraId="7AB3DF29" w14:textId="77777777" w:rsidR="00D8017F" w:rsidRPr="006D47FD" w:rsidRDefault="00D8017F" w:rsidP="00D8017F">
      <w:pPr>
        <w:tabs>
          <w:tab w:val="center" w:pos="4536"/>
          <w:tab w:val="right" w:pos="9072"/>
        </w:tabs>
        <w:spacing w:after="0" w:line="240" w:lineRule="auto"/>
        <w:jc w:val="center"/>
        <w:rPr>
          <w:rFonts w:ascii="Times New Roman" w:hAnsi="Times New Roman" w:cs="Times New Roman"/>
          <w:bCs/>
        </w:rPr>
      </w:pPr>
    </w:p>
    <w:p w14:paraId="618521BA" w14:textId="77777777" w:rsidR="00D8017F" w:rsidRPr="00146DFB" w:rsidRDefault="00D8017F" w:rsidP="00D8017F">
      <w:pPr>
        <w:tabs>
          <w:tab w:val="center" w:pos="4536"/>
          <w:tab w:val="right" w:pos="9072"/>
        </w:tabs>
        <w:spacing w:after="0" w:line="240" w:lineRule="auto"/>
        <w:jc w:val="center"/>
        <w:rPr>
          <w:rFonts w:ascii="Times New Roman" w:hAnsi="Times New Roman" w:cs="Times New Roman"/>
          <w:b/>
          <w:bCs/>
        </w:rPr>
      </w:pPr>
      <w:r w:rsidRPr="00146DFB">
        <w:rPr>
          <w:rFonts w:ascii="Times New Roman" w:hAnsi="Times New Roman" w:cs="Times New Roman"/>
          <w:b/>
          <w:bCs/>
        </w:rPr>
        <w:t>T.C.</w:t>
      </w:r>
    </w:p>
    <w:p w14:paraId="4B6BC3BF" w14:textId="77777777" w:rsidR="00D8017F" w:rsidRPr="00146DFB" w:rsidRDefault="00D8017F" w:rsidP="00D8017F">
      <w:pPr>
        <w:tabs>
          <w:tab w:val="center" w:pos="4536"/>
          <w:tab w:val="right" w:pos="9072"/>
        </w:tabs>
        <w:spacing w:after="0" w:line="240" w:lineRule="auto"/>
        <w:jc w:val="center"/>
        <w:rPr>
          <w:rFonts w:ascii="Times New Roman" w:hAnsi="Times New Roman" w:cs="Times New Roman"/>
          <w:b/>
          <w:bCs/>
        </w:rPr>
      </w:pPr>
      <w:r w:rsidRPr="00146DFB">
        <w:rPr>
          <w:rFonts w:ascii="Times New Roman" w:hAnsi="Times New Roman" w:cs="Times New Roman"/>
          <w:b/>
          <w:bCs/>
        </w:rPr>
        <w:t>GAZİ ÜNİVERSİTESİ</w:t>
      </w:r>
    </w:p>
    <w:p w14:paraId="004154CD" w14:textId="77777777" w:rsidR="00D8017F" w:rsidRPr="00146DFB" w:rsidRDefault="00D8017F" w:rsidP="00D8017F">
      <w:pPr>
        <w:tabs>
          <w:tab w:val="center" w:pos="4536"/>
          <w:tab w:val="right" w:pos="9072"/>
        </w:tabs>
        <w:spacing w:after="0" w:line="240" w:lineRule="auto"/>
        <w:jc w:val="center"/>
        <w:rPr>
          <w:rFonts w:ascii="Times New Roman" w:hAnsi="Times New Roman" w:cs="Times New Roman"/>
          <w:b/>
          <w:bCs/>
        </w:rPr>
      </w:pPr>
      <w:r w:rsidRPr="00146DFB">
        <w:rPr>
          <w:rFonts w:ascii="Times New Roman" w:hAnsi="Times New Roman" w:cs="Times New Roman"/>
          <w:b/>
          <w:bCs/>
        </w:rPr>
        <w:t>Sağlık Araştırma ve Uygulama Merkezi</w:t>
      </w:r>
    </w:p>
    <w:p w14:paraId="655EEADA" w14:textId="77777777" w:rsidR="00D8017F" w:rsidRPr="00146DFB" w:rsidRDefault="00D8017F" w:rsidP="00D8017F">
      <w:pPr>
        <w:spacing w:line="240" w:lineRule="auto"/>
        <w:jc w:val="center"/>
        <w:rPr>
          <w:rFonts w:ascii="Times New Roman" w:hAnsi="Times New Roman" w:cs="Times New Roman"/>
          <w:b/>
          <w:bCs/>
        </w:rPr>
      </w:pPr>
      <w:r w:rsidRPr="00146DFB">
        <w:rPr>
          <w:rFonts w:ascii="Times New Roman" w:hAnsi="Times New Roman" w:cs="Times New Roman"/>
          <w:b/>
          <w:bCs/>
        </w:rPr>
        <w:t>TIBBİ PATOLOJİ ANABİLİM DALI</w:t>
      </w:r>
    </w:p>
    <w:p w14:paraId="056497C0" w14:textId="707A235A" w:rsidR="00D8017F" w:rsidRPr="00146DFB" w:rsidRDefault="00D8017F" w:rsidP="00D8017F">
      <w:pPr>
        <w:spacing w:line="240" w:lineRule="auto"/>
        <w:jc w:val="center"/>
        <w:rPr>
          <w:rFonts w:ascii="Times New Roman" w:hAnsi="Times New Roman" w:cs="Times New Roman"/>
          <w:b/>
          <w:bCs/>
        </w:rPr>
      </w:pPr>
      <w:r w:rsidRPr="00146DFB">
        <w:rPr>
          <w:rFonts w:ascii="Times New Roman" w:hAnsi="Times New Roman" w:cs="Times New Roman"/>
          <w:b/>
          <w:bCs/>
        </w:rPr>
        <w:t>202</w:t>
      </w:r>
      <w:r w:rsidR="00E92190">
        <w:rPr>
          <w:rFonts w:ascii="Times New Roman" w:hAnsi="Times New Roman" w:cs="Times New Roman"/>
          <w:b/>
          <w:bCs/>
        </w:rPr>
        <w:t>4</w:t>
      </w:r>
    </w:p>
    <w:p w14:paraId="7F1E477C" w14:textId="77777777" w:rsidR="00D8017F" w:rsidRPr="00146DFB" w:rsidRDefault="00D8017F" w:rsidP="00D8017F">
      <w:pPr>
        <w:spacing w:line="240" w:lineRule="auto"/>
        <w:jc w:val="center"/>
        <w:rPr>
          <w:rFonts w:ascii="Times New Roman" w:hAnsi="Times New Roman" w:cs="Times New Roman"/>
          <w:b/>
          <w:bCs/>
        </w:rPr>
      </w:pPr>
      <w:r w:rsidRPr="00146DFB">
        <w:rPr>
          <w:rFonts w:ascii="Times New Roman" w:hAnsi="Times New Roman" w:cs="Times New Roman"/>
          <w:b/>
          <w:bCs/>
        </w:rPr>
        <w:t>LABORATUVAR SARF, KİT VE KİMYASAL MALZEME ALIMI İÇİN ALIM LİSTESİ VE TEKNİK ŞARTNAMELER</w:t>
      </w:r>
    </w:p>
    <w:p w14:paraId="47A95CBA" w14:textId="77777777" w:rsidR="00D8017F" w:rsidRPr="00146DFB" w:rsidRDefault="00D8017F" w:rsidP="00D8017F">
      <w:pPr>
        <w:spacing w:line="240" w:lineRule="auto"/>
        <w:rPr>
          <w:rFonts w:ascii="Times New Roman" w:hAnsi="Times New Roman" w:cs="Times New Roman"/>
          <w:b/>
          <w:bCs/>
        </w:rPr>
      </w:pPr>
    </w:p>
    <w:p w14:paraId="47572F00" w14:textId="77777777" w:rsidR="00D8017F" w:rsidRPr="00CE13D6" w:rsidRDefault="00D8017F" w:rsidP="00CE13D6">
      <w:pPr>
        <w:spacing w:line="240" w:lineRule="auto"/>
        <w:jc w:val="both"/>
        <w:rPr>
          <w:rFonts w:ascii="Times New Roman" w:hAnsi="Times New Roman" w:cs="Times New Roman"/>
          <w:b/>
          <w:bCs/>
        </w:rPr>
      </w:pPr>
      <w:r w:rsidRPr="00CE13D6">
        <w:rPr>
          <w:rFonts w:ascii="Times New Roman" w:hAnsi="Times New Roman" w:cs="Times New Roman"/>
          <w:b/>
          <w:bCs/>
        </w:rPr>
        <w:t>GENEL ŞARTLAR</w:t>
      </w:r>
    </w:p>
    <w:p w14:paraId="76B2EE42" w14:textId="77777777" w:rsidR="00D8017F" w:rsidRPr="00CE13D6" w:rsidRDefault="00D8017F" w:rsidP="00CE13D6">
      <w:pPr>
        <w:spacing w:line="240" w:lineRule="auto"/>
        <w:jc w:val="both"/>
        <w:rPr>
          <w:rFonts w:ascii="Times New Roman" w:hAnsi="Times New Roman" w:cs="Times New Roman"/>
          <w:bCs/>
        </w:rPr>
      </w:pPr>
      <w:r w:rsidRPr="00CE13D6">
        <w:rPr>
          <w:rFonts w:ascii="Times New Roman" w:hAnsi="Times New Roman" w:cs="Times New Roman"/>
          <w:bCs/>
        </w:rPr>
        <w:t xml:space="preserve">1. </w:t>
      </w:r>
      <w:r w:rsidRPr="00CE13D6">
        <w:rPr>
          <w:rFonts w:ascii="Times New Roman" w:hAnsi="Times New Roman" w:cs="Times New Roman"/>
          <w:bCs/>
        </w:rPr>
        <w:tab/>
        <w:t>Orijinal etiket(</w:t>
      </w:r>
      <w:proofErr w:type="spellStart"/>
      <w:r w:rsidRPr="00CE13D6">
        <w:rPr>
          <w:rFonts w:ascii="Times New Roman" w:hAnsi="Times New Roman" w:cs="Times New Roman"/>
          <w:bCs/>
        </w:rPr>
        <w:t>ler</w:t>
      </w:r>
      <w:proofErr w:type="spellEnd"/>
      <w:r w:rsidRPr="00CE13D6">
        <w:rPr>
          <w:rFonts w:ascii="Times New Roman" w:hAnsi="Times New Roman" w:cs="Times New Roman"/>
          <w:bCs/>
        </w:rPr>
        <w:t>) üzerinde üretim ve son kullanma tarihi, üretim yeri, üretici firma açık adı, varsa ithalatçı firmanın açık adı ve aşağıda madde 6’da belirtilen barkod olmalıdır.</w:t>
      </w:r>
    </w:p>
    <w:p w14:paraId="496B6352" w14:textId="77777777" w:rsidR="00D8017F" w:rsidRPr="00CE13D6" w:rsidRDefault="00D8017F" w:rsidP="00CE13D6">
      <w:pPr>
        <w:spacing w:line="240" w:lineRule="auto"/>
        <w:jc w:val="both"/>
        <w:rPr>
          <w:rFonts w:ascii="Times New Roman" w:hAnsi="Times New Roman" w:cs="Times New Roman"/>
          <w:bCs/>
        </w:rPr>
      </w:pPr>
      <w:r w:rsidRPr="00CE13D6">
        <w:rPr>
          <w:rFonts w:ascii="Times New Roman" w:hAnsi="Times New Roman" w:cs="Times New Roman"/>
          <w:bCs/>
        </w:rPr>
        <w:t>2.</w:t>
      </w:r>
      <w:r w:rsidRPr="00CE13D6">
        <w:rPr>
          <w:rFonts w:ascii="Times New Roman" w:hAnsi="Times New Roman" w:cs="Times New Roman"/>
          <w:bCs/>
        </w:rPr>
        <w:tab/>
        <w:t>Tüm kalemler için bölüm tarafından istenmesi halinde numune getirilmelidir.</w:t>
      </w:r>
    </w:p>
    <w:p w14:paraId="37CE18AE" w14:textId="77777777" w:rsidR="00D8017F" w:rsidRPr="00CE13D6" w:rsidRDefault="00D8017F" w:rsidP="00CE13D6">
      <w:pPr>
        <w:spacing w:line="240" w:lineRule="auto"/>
        <w:jc w:val="both"/>
        <w:rPr>
          <w:rFonts w:ascii="Times New Roman" w:hAnsi="Times New Roman" w:cs="Times New Roman"/>
          <w:bCs/>
        </w:rPr>
      </w:pPr>
      <w:r w:rsidRPr="00CE13D6">
        <w:rPr>
          <w:rFonts w:ascii="Times New Roman" w:hAnsi="Times New Roman" w:cs="Times New Roman"/>
          <w:bCs/>
        </w:rPr>
        <w:t>3.</w:t>
      </w:r>
      <w:r w:rsidRPr="00CE13D6">
        <w:rPr>
          <w:rFonts w:ascii="Times New Roman" w:hAnsi="Times New Roman" w:cs="Times New Roman"/>
          <w:bCs/>
        </w:rPr>
        <w:tab/>
        <w:t>Herhangi bir ürün için – resmi olarak talep edilmesine karşın - numune Tıbbi Patoloji Anabilim Dalına belirtilen zaman zarfı içinde teslim edilmezse ilgili firmanın ürünü ihale kapsamı dışı kalacaktır.</w:t>
      </w:r>
    </w:p>
    <w:p w14:paraId="7895A785" w14:textId="73AF6B60" w:rsidR="00D8017F" w:rsidRPr="00CE13D6" w:rsidRDefault="00D8017F" w:rsidP="00CE13D6">
      <w:pPr>
        <w:spacing w:line="240" w:lineRule="auto"/>
        <w:jc w:val="both"/>
        <w:rPr>
          <w:rFonts w:ascii="Times New Roman" w:hAnsi="Times New Roman" w:cs="Times New Roman"/>
          <w:bCs/>
        </w:rPr>
      </w:pPr>
      <w:r w:rsidRPr="00CE13D6">
        <w:rPr>
          <w:rFonts w:ascii="Times New Roman" w:hAnsi="Times New Roman" w:cs="Times New Roman"/>
          <w:bCs/>
        </w:rPr>
        <w:t>4.</w:t>
      </w:r>
      <w:r w:rsidRPr="00CE13D6">
        <w:rPr>
          <w:rFonts w:ascii="Times New Roman" w:hAnsi="Times New Roman" w:cs="Times New Roman"/>
          <w:bCs/>
        </w:rPr>
        <w:tab/>
        <w:t>Ürünler Tıbbi Patoloji Anabilim Dalı ve laboratu</w:t>
      </w:r>
      <w:r w:rsidR="00C853B1" w:rsidRPr="00CE13D6">
        <w:rPr>
          <w:rFonts w:ascii="Times New Roman" w:hAnsi="Times New Roman" w:cs="Times New Roman"/>
          <w:bCs/>
        </w:rPr>
        <w:t>v</w:t>
      </w:r>
      <w:r w:rsidRPr="00CE13D6">
        <w:rPr>
          <w:rFonts w:ascii="Times New Roman" w:hAnsi="Times New Roman" w:cs="Times New Roman"/>
          <w:bCs/>
        </w:rPr>
        <w:t>arlarında kullanıma genel esaslar itibarı ile uygun olmalıdır.</w:t>
      </w:r>
    </w:p>
    <w:p w14:paraId="20489121" w14:textId="77777777" w:rsidR="00D8017F" w:rsidRPr="00CE13D6" w:rsidRDefault="00D8017F" w:rsidP="00CE13D6">
      <w:pPr>
        <w:spacing w:line="240" w:lineRule="auto"/>
        <w:jc w:val="both"/>
        <w:rPr>
          <w:rFonts w:ascii="Times New Roman" w:hAnsi="Times New Roman" w:cs="Times New Roman"/>
          <w:bCs/>
        </w:rPr>
      </w:pPr>
      <w:r w:rsidRPr="00CE13D6">
        <w:rPr>
          <w:rFonts w:ascii="Times New Roman" w:hAnsi="Times New Roman" w:cs="Times New Roman"/>
          <w:bCs/>
        </w:rPr>
        <w:t>5.</w:t>
      </w:r>
      <w:r w:rsidRPr="00CE13D6">
        <w:rPr>
          <w:rFonts w:ascii="Times New Roman" w:hAnsi="Times New Roman" w:cs="Times New Roman"/>
          <w:bCs/>
        </w:rPr>
        <w:tab/>
        <w:t>Ürünlerin Tıbbi Patoloji Anabilim Dalı’nda numuneler aracılığıyla uygulanacak denemeler ile uygunluk almadıkları takdirde – düşük fiyat avantajları olsa bile - alımları yapılmayacaktır. Bu numune denemeleri konu ile ilgili uzman doktorlar ve uzman teknisyenler aracılığıyla tarafsız olarak yapılacak ve kayıt altına alınacak olup, nihai raporda belirtilecek gözlemlere karşı çıkılması halinde ilgili ürün için ihale raporunda belirtilen kati ve tarafsız gözlem ve deneme sonuçları birinci derecede önem taşıyacaktır.</w:t>
      </w:r>
    </w:p>
    <w:p w14:paraId="1AF4638D" w14:textId="77777777" w:rsidR="00D8017F" w:rsidRPr="00CE13D6" w:rsidRDefault="00D8017F" w:rsidP="00CE13D6">
      <w:pPr>
        <w:spacing w:line="240" w:lineRule="auto"/>
        <w:jc w:val="both"/>
        <w:rPr>
          <w:rFonts w:ascii="Times New Roman" w:hAnsi="Times New Roman" w:cs="Times New Roman"/>
          <w:bCs/>
        </w:rPr>
      </w:pPr>
      <w:r w:rsidRPr="00CE13D6">
        <w:rPr>
          <w:rFonts w:ascii="Times New Roman" w:hAnsi="Times New Roman" w:cs="Times New Roman"/>
          <w:bCs/>
        </w:rPr>
        <w:t>6.         Tüm ürünler Türkiye Cumhuriyeti, konu ile ilgili Bakanlıklar ve Gazi Üniversitesi Tıp Fakültesi Hastanesi Başhekimliği, Satın Alma, Ayniyat ve Depo birimleri tarafından tanınabilecek barkodları her bir birim malzeme üzerinde içermelidir. Barkodlar otomatik okuyucular ile uyumlu olmalıdır.</w:t>
      </w:r>
    </w:p>
    <w:p w14:paraId="2C9BD36B" w14:textId="77777777" w:rsidR="00D8017F" w:rsidRPr="00CE13D6" w:rsidRDefault="00D8017F" w:rsidP="00CE13D6">
      <w:pPr>
        <w:spacing w:line="240" w:lineRule="auto"/>
        <w:jc w:val="both"/>
        <w:rPr>
          <w:rFonts w:ascii="Times New Roman" w:hAnsi="Times New Roman" w:cs="Times New Roman"/>
          <w:bCs/>
        </w:rPr>
      </w:pPr>
      <w:r w:rsidRPr="00CE13D6">
        <w:rPr>
          <w:rFonts w:ascii="Times New Roman" w:hAnsi="Times New Roman" w:cs="Times New Roman"/>
          <w:bCs/>
        </w:rPr>
        <w:t>7.</w:t>
      </w:r>
      <w:r w:rsidRPr="00CE13D6">
        <w:rPr>
          <w:rFonts w:ascii="Times New Roman" w:hAnsi="Times New Roman" w:cs="Times New Roman"/>
          <w:bCs/>
        </w:rPr>
        <w:tab/>
        <w:t xml:space="preserve">Numune denemelerinde sorun olmamasına rağmen (Patoloji Anabilim Dalı’nın uyguladığı yöntemler ve çalışmalar, kısıtlı miktardaki bir numunenin kısa süre içinde tarafsız olarak denenmesi sonucunda bile, gerçekte bir ürünün uygunsuz/yetersiz/hatalı olduğunu kimi zaman ortaya çıkaramayabilir), alımına karar verilen herhangi bir ürünün, Patoloji Anabilim Dalı’ndaki günlük çalışmada üründen kaynaklanan özellikler/yetersizlikler/uyumsuzluklar nedeni ile bölümün/hastane/üniversitenin maddi kaybına ve hasta örneklerinin zayiatına neden olması halinde: birincil düzeyde ilgili firma sorumlu tutulacak, ilgili ürünün uygun ürünle ivedi (en fazla üç iş günü içinde) olarak değiştirilmesinden veya kaybedilen maddi zararın takviye edilmesinden mesul tutulacaktır. Bu tür bir durumda ilgili firma, hasta haklarına yönelik bir zayiat </w:t>
      </w:r>
      <w:proofErr w:type="spellStart"/>
      <w:r w:rsidRPr="00CE13D6">
        <w:rPr>
          <w:rFonts w:ascii="Times New Roman" w:hAnsi="Times New Roman" w:cs="Times New Roman"/>
          <w:bCs/>
        </w:rPr>
        <w:t>çısından</w:t>
      </w:r>
      <w:proofErr w:type="spellEnd"/>
      <w:r w:rsidRPr="00CE13D6">
        <w:rPr>
          <w:rFonts w:ascii="Times New Roman" w:hAnsi="Times New Roman" w:cs="Times New Roman"/>
          <w:bCs/>
        </w:rPr>
        <w:t xml:space="preserve"> hukuki olarak mesul görülecektir. </w:t>
      </w:r>
    </w:p>
    <w:p w14:paraId="710A7660" w14:textId="77777777" w:rsidR="00D8017F" w:rsidRPr="00CE13D6" w:rsidRDefault="00D8017F" w:rsidP="00CE13D6">
      <w:pPr>
        <w:spacing w:line="240" w:lineRule="auto"/>
        <w:jc w:val="both"/>
        <w:rPr>
          <w:rFonts w:ascii="Times New Roman" w:hAnsi="Times New Roman" w:cs="Times New Roman"/>
          <w:bCs/>
        </w:rPr>
      </w:pPr>
      <w:r w:rsidRPr="00CE13D6">
        <w:rPr>
          <w:rFonts w:ascii="Times New Roman" w:hAnsi="Times New Roman" w:cs="Times New Roman"/>
          <w:bCs/>
        </w:rPr>
        <w:t>8.</w:t>
      </w:r>
      <w:r w:rsidRPr="00CE13D6">
        <w:rPr>
          <w:rFonts w:ascii="Times New Roman" w:hAnsi="Times New Roman" w:cs="Times New Roman"/>
          <w:bCs/>
        </w:rPr>
        <w:tab/>
        <w:t xml:space="preserve">Numune olarak teslim edilen bir ürünün alımına karar verilmesine karşın, teslim edilmeye çalışılan ürünün numune olarak verilen üründen herhangi bir açıdan farklılık içermesi halinde, ilgili firma ürünü en geç bir hafta içinde alımına karar verilen numune ile tamamen aynı özellikteki ürün ile değiştirmek zorunda olacaktır. </w:t>
      </w:r>
    </w:p>
    <w:p w14:paraId="396C3E28" w14:textId="77777777" w:rsidR="00D8017F" w:rsidRPr="00CE13D6" w:rsidRDefault="00D8017F" w:rsidP="00CE13D6">
      <w:pPr>
        <w:spacing w:line="240" w:lineRule="auto"/>
        <w:jc w:val="both"/>
        <w:rPr>
          <w:rFonts w:ascii="Times New Roman" w:hAnsi="Times New Roman" w:cs="Times New Roman"/>
          <w:bCs/>
        </w:rPr>
      </w:pPr>
      <w:r w:rsidRPr="00CE13D6">
        <w:rPr>
          <w:rFonts w:ascii="Times New Roman" w:hAnsi="Times New Roman" w:cs="Times New Roman"/>
          <w:bCs/>
        </w:rPr>
        <w:lastRenderedPageBreak/>
        <w:t>9.</w:t>
      </w:r>
      <w:r w:rsidRPr="00CE13D6">
        <w:rPr>
          <w:rFonts w:ascii="Times New Roman" w:hAnsi="Times New Roman" w:cs="Times New Roman"/>
          <w:bCs/>
        </w:rPr>
        <w:tab/>
        <w:t>Alımına karar verilen tüm ürünlerin Gazi Üniversitesi Tıp Fakültesi Hastanesi Tıbbi Patoloji Anabilim Dalı Deposuna ilgili firma tarafından bütünüyle teslim edilmesi zorunlu olacaktır. İlgili ürün veya malzemenin iletilmesi, taşınması ve depoya ilgili uzmanların gösterdiği yere taşınmasından ve yerleştirilmesinden ilgili firma sorumlu olacaktır. Belirtilen zaman zarfında üstte belirtildiği şekilde teslimatı yapılmayan ürünler için ilgili firma sorumlu olacak ve ürünün teslimat kabulü yapılmayacaktır.</w:t>
      </w:r>
    </w:p>
    <w:p w14:paraId="19E3ACB6" w14:textId="77777777" w:rsidR="00AA3065" w:rsidRPr="00CE13D6" w:rsidRDefault="00AA3065" w:rsidP="00CE13D6">
      <w:pPr>
        <w:pStyle w:val="ListeParagraf"/>
        <w:contextualSpacing/>
        <w:jc w:val="both"/>
        <w:rPr>
          <w:sz w:val="22"/>
          <w:szCs w:val="22"/>
        </w:rPr>
      </w:pPr>
    </w:p>
    <w:p w14:paraId="4E65930A" w14:textId="7746C889" w:rsidR="00596F90" w:rsidRPr="00CE13D6" w:rsidRDefault="00C853B1" w:rsidP="00CE13D6">
      <w:pPr>
        <w:spacing w:after="0" w:line="240" w:lineRule="auto"/>
        <w:jc w:val="both"/>
        <w:rPr>
          <w:rFonts w:ascii="Times New Roman" w:hAnsi="Times New Roman" w:cs="Times New Roman"/>
          <w:b/>
        </w:rPr>
      </w:pPr>
      <w:r w:rsidRPr="00CE13D6">
        <w:rPr>
          <w:rFonts w:ascii="Times New Roman" w:hAnsi="Times New Roman" w:cs="Times New Roman"/>
          <w:b/>
        </w:rPr>
        <w:t>İMMÜNHİSTOKİMYASAL ANTİKORLAR, FISH KİTLERİ, PCR KİTLERİ İÇİN GENEL ŞARTLAR</w:t>
      </w:r>
    </w:p>
    <w:p w14:paraId="29C6C711" w14:textId="1EA7738D" w:rsidR="00596F90" w:rsidRPr="00CE13D6" w:rsidRDefault="00596F90" w:rsidP="00CE13D6">
      <w:pPr>
        <w:pStyle w:val="NormalWeb"/>
        <w:spacing w:after="0" w:afterAutospacing="0"/>
        <w:jc w:val="both"/>
        <w:rPr>
          <w:rFonts w:ascii="Times New Roman" w:hAnsi="Times New Roman" w:cs="Times New Roman"/>
          <w:bCs/>
          <w:sz w:val="22"/>
          <w:szCs w:val="22"/>
        </w:rPr>
      </w:pPr>
      <w:r w:rsidRPr="00CE13D6">
        <w:rPr>
          <w:rFonts w:ascii="Times New Roman" w:hAnsi="Times New Roman" w:cs="Times New Roman"/>
          <w:bCs/>
          <w:sz w:val="22"/>
          <w:szCs w:val="22"/>
        </w:rPr>
        <w:t>Tüm teklif verecek firmalar isteği yapılan antikorlar ile ilgili aşağıda ve üstteki maddelerde belirtilen ayrıntılı teknik özelliklerin ilgili üründe var olduğunu belirten bir belgeyi ihale teklifi verdikleri esnada ve ihale başvuru yazılarında beyan edeceklerdir; bu belge ilgili antikorun açık adını, varsa klonunu (</w:t>
      </w:r>
      <w:proofErr w:type="spellStart"/>
      <w:r w:rsidRPr="00CE13D6">
        <w:rPr>
          <w:rFonts w:ascii="Times New Roman" w:hAnsi="Times New Roman" w:cs="Times New Roman"/>
          <w:bCs/>
          <w:sz w:val="22"/>
          <w:szCs w:val="22"/>
        </w:rPr>
        <w:t>clone</w:t>
      </w:r>
      <w:proofErr w:type="spellEnd"/>
      <w:r w:rsidRPr="00CE13D6">
        <w:rPr>
          <w:rFonts w:ascii="Times New Roman" w:hAnsi="Times New Roman" w:cs="Times New Roman"/>
          <w:bCs/>
          <w:sz w:val="22"/>
          <w:szCs w:val="22"/>
        </w:rPr>
        <w:t xml:space="preserve">), kullanıma hazır yahut konsantre olduğunu, fare yahut tavşan yahut keçi kökenli olduğunu, </w:t>
      </w:r>
      <w:proofErr w:type="spellStart"/>
      <w:r w:rsidRPr="00CE13D6">
        <w:rPr>
          <w:rFonts w:ascii="Times New Roman" w:hAnsi="Times New Roman" w:cs="Times New Roman"/>
          <w:bCs/>
          <w:sz w:val="22"/>
          <w:szCs w:val="22"/>
        </w:rPr>
        <w:t>monoklonal</w:t>
      </w:r>
      <w:proofErr w:type="spellEnd"/>
      <w:r w:rsidRPr="00CE13D6">
        <w:rPr>
          <w:rFonts w:ascii="Times New Roman" w:hAnsi="Times New Roman" w:cs="Times New Roman"/>
          <w:bCs/>
          <w:sz w:val="22"/>
          <w:szCs w:val="22"/>
        </w:rPr>
        <w:t xml:space="preserve"> yahut </w:t>
      </w:r>
      <w:proofErr w:type="spellStart"/>
      <w:r w:rsidRPr="00CE13D6">
        <w:rPr>
          <w:rFonts w:ascii="Times New Roman" w:hAnsi="Times New Roman" w:cs="Times New Roman"/>
          <w:bCs/>
          <w:sz w:val="22"/>
          <w:szCs w:val="22"/>
        </w:rPr>
        <w:t>poliklonal</w:t>
      </w:r>
      <w:proofErr w:type="spellEnd"/>
      <w:r w:rsidRPr="00CE13D6">
        <w:rPr>
          <w:rFonts w:ascii="Times New Roman" w:hAnsi="Times New Roman" w:cs="Times New Roman"/>
          <w:bCs/>
          <w:sz w:val="22"/>
          <w:szCs w:val="22"/>
        </w:rPr>
        <w:t xml:space="preserve"> olduğunu ve ilgili LOT numarasını içermek zorundadır; bu şartları karşılamayan firmalar ihale dışında bırakılacaktır. Firmaların ilgili katalogları gerek görülürse istenecektir. Firmalar önerdikleri ve üstteki cümlelerde belirtilen koşulları karşılamak zorundadırlar ve ihalenin kendilerine kalmaları sonrasında getirdikleri ürün ilkin verdikleri teklif ile uyuşmadığı takdirde T</w:t>
      </w:r>
      <w:r w:rsidR="003233CC">
        <w:rPr>
          <w:rFonts w:ascii="Times New Roman" w:hAnsi="Times New Roman" w:cs="Times New Roman"/>
          <w:bCs/>
          <w:sz w:val="22"/>
          <w:szCs w:val="22"/>
        </w:rPr>
        <w:t>.</w:t>
      </w:r>
      <w:r w:rsidRPr="00CE13D6">
        <w:rPr>
          <w:rFonts w:ascii="Times New Roman" w:hAnsi="Times New Roman" w:cs="Times New Roman"/>
          <w:bCs/>
          <w:sz w:val="22"/>
          <w:szCs w:val="22"/>
        </w:rPr>
        <w:t>C</w:t>
      </w:r>
      <w:r w:rsidR="003233CC">
        <w:rPr>
          <w:rFonts w:ascii="Times New Roman" w:hAnsi="Times New Roman" w:cs="Times New Roman"/>
          <w:bCs/>
          <w:sz w:val="22"/>
          <w:szCs w:val="22"/>
        </w:rPr>
        <w:t>.</w:t>
      </w:r>
      <w:r w:rsidRPr="00CE13D6">
        <w:rPr>
          <w:rFonts w:ascii="Times New Roman" w:hAnsi="Times New Roman" w:cs="Times New Roman"/>
          <w:bCs/>
          <w:sz w:val="22"/>
          <w:szCs w:val="22"/>
        </w:rPr>
        <w:t xml:space="preserve"> kamu ihale kanunları gereği uygulanacağı gibi Gazi Üniversitesi Tıbbi Patoloji Anabilim Dalının düşeceği mağduriyet en geç 15 (on</w:t>
      </w:r>
      <w:r w:rsidR="00C17E15">
        <w:rPr>
          <w:rFonts w:ascii="Times New Roman" w:hAnsi="Times New Roman" w:cs="Times New Roman"/>
          <w:bCs/>
          <w:sz w:val="22"/>
          <w:szCs w:val="22"/>
        </w:rPr>
        <w:t xml:space="preserve"> </w:t>
      </w:r>
      <w:r w:rsidRPr="00CE13D6">
        <w:rPr>
          <w:rFonts w:ascii="Times New Roman" w:hAnsi="Times New Roman" w:cs="Times New Roman"/>
          <w:bCs/>
          <w:sz w:val="22"/>
          <w:szCs w:val="22"/>
        </w:rPr>
        <w:t>beş) iş günü içinde, işbu ihale istek yazısında belirtilen şartları taşıyan ürünlerin tedarik edilmesi ile düzeltilmek zorunda olacaktır.</w:t>
      </w:r>
    </w:p>
    <w:tbl>
      <w:tblPr>
        <w:tblpPr w:leftFromText="141" w:rightFromText="141" w:vertAnchor="text" w:horzAnchor="margin" w:tblpXSpec="center" w:tblpY="852"/>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126"/>
        <w:gridCol w:w="709"/>
        <w:gridCol w:w="1276"/>
        <w:gridCol w:w="1275"/>
        <w:gridCol w:w="1985"/>
        <w:gridCol w:w="850"/>
        <w:gridCol w:w="993"/>
      </w:tblGrid>
      <w:tr w:rsidR="00B62ACF" w:rsidRPr="00B62ACF" w14:paraId="693CBB5A" w14:textId="77777777" w:rsidTr="003D1309">
        <w:trPr>
          <w:trHeight w:val="555"/>
          <w:tblHeader/>
        </w:trPr>
        <w:tc>
          <w:tcPr>
            <w:tcW w:w="1413" w:type="dxa"/>
            <w:shd w:val="clear" w:color="auto" w:fill="auto"/>
            <w:vAlign w:val="center"/>
            <w:hideMark/>
          </w:tcPr>
          <w:p w14:paraId="49CFA83F" w14:textId="77777777" w:rsidR="00596F90" w:rsidRPr="00B62ACF" w:rsidRDefault="00596F90" w:rsidP="00596F90">
            <w:pPr>
              <w:spacing w:after="0"/>
              <w:jc w:val="center"/>
              <w:rPr>
                <w:rFonts w:ascii="Times New Roman" w:hAnsi="Times New Roman" w:cs="Times New Roman"/>
                <w:b/>
                <w:bCs/>
                <w:sz w:val="20"/>
                <w:szCs w:val="20"/>
              </w:rPr>
            </w:pPr>
            <w:r w:rsidRPr="00B62ACF">
              <w:rPr>
                <w:rFonts w:ascii="Times New Roman" w:hAnsi="Times New Roman" w:cs="Times New Roman"/>
                <w:b/>
                <w:bCs/>
                <w:sz w:val="20"/>
                <w:szCs w:val="20"/>
              </w:rPr>
              <w:t>MALZEME KODU</w:t>
            </w:r>
          </w:p>
        </w:tc>
        <w:tc>
          <w:tcPr>
            <w:tcW w:w="2126" w:type="dxa"/>
            <w:shd w:val="clear" w:color="auto" w:fill="auto"/>
            <w:vAlign w:val="center"/>
            <w:hideMark/>
          </w:tcPr>
          <w:p w14:paraId="3E766742" w14:textId="77777777" w:rsidR="00596F90" w:rsidRPr="00B62ACF" w:rsidRDefault="00596F90" w:rsidP="00596F90">
            <w:pPr>
              <w:spacing w:after="0"/>
              <w:jc w:val="center"/>
              <w:rPr>
                <w:rFonts w:ascii="Times New Roman" w:hAnsi="Times New Roman" w:cs="Times New Roman"/>
                <w:b/>
                <w:bCs/>
                <w:sz w:val="20"/>
                <w:szCs w:val="20"/>
              </w:rPr>
            </w:pPr>
            <w:r w:rsidRPr="00B62ACF">
              <w:rPr>
                <w:rFonts w:ascii="Times New Roman" w:hAnsi="Times New Roman" w:cs="Times New Roman"/>
                <w:b/>
                <w:bCs/>
                <w:sz w:val="20"/>
                <w:szCs w:val="20"/>
              </w:rPr>
              <w:t>Malzeme Adı</w:t>
            </w:r>
          </w:p>
        </w:tc>
        <w:tc>
          <w:tcPr>
            <w:tcW w:w="709" w:type="dxa"/>
            <w:shd w:val="clear" w:color="auto" w:fill="auto"/>
            <w:vAlign w:val="center"/>
            <w:hideMark/>
          </w:tcPr>
          <w:p w14:paraId="5F6417CE" w14:textId="77777777" w:rsidR="00596F90" w:rsidRPr="00B62ACF" w:rsidRDefault="00596F90" w:rsidP="00596F90">
            <w:pPr>
              <w:spacing w:after="0"/>
              <w:jc w:val="center"/>
              <w:rPr>
                <w:rFonts w:ascii="Times New Roman" w:hAnsi="Times New Roman" w:cs="Times New Roman"/>
                <w:b/>
                <w:bCs/>
                <w:sz w:val="20"/>
                <w:szCs w:val="20"/>
              </w:rPr>
            </w:pPr>
            <w:r w:rsidRPr="00B62ACF">
              <w:rPr>
                <w:rFonts w:ascii="Times New Roman" w:hAnsi="Times New Roman" w:cs="Times New Roman"/>
                <w:b/>
                <w:bCs/>
                <w:sz w:val="20"/>
                <w:szCs w:val="20"/>
              </w:rPr>
              <w:t>Klon</w:t>
            </w:r>
          </w:p>
        </w:tc>
        <w:tc>
          <w:tcPr>
            <w:tcW w:w="1276" w:type="dxa"/>
            <w:shd w:val="clear" w:color="auto" w:fill="auto"/>
            <w:vAlign w:val="center"/>
            <w:hideMark/>
          </w:tcPr>
          <w:p w14:paraId="1DF228F5" w14:textId="77777777" w:rsidR="00596F90" w:rsidRPr="00B62ACF" w:rsidRDefault="00596F90" w:rsidP="00596F90">
            <w:pPr>
              <w:spacing w:after="0"/>
              <w:jc w:val="center"/>
              <w:rPr>
                <w:rFonts w:ascii="Times New Roman" w:hAnsi="Times New Roman" w:cs="Times New Roman"/>
                <w:b/>
                <w:bCs/>
                <w:sz w:val="20"/>
                <w:szCs w:val="20"/>
              </w:rPr>
            </w:pPr>
            <w:proofErr w:type="spellStart"/>
            <w:r w:rsidRPr="00B62ACF">
              <w:rPr>
                <w:rFonts w:ascii="Times New Roman" w:hAnsi="Times New Roman" w:cs="Times New Roman"/>
                <w:b/>
                <w:bCs/>
                <w:sz w:val="20"/>
                <w:szCs w:val="20"/>
              </w:rPr>
              <w:t>Klonalite</w:t>
            </w:r>
            <w:proofErr w:type="spellEnd"/>
          </w:p>
        </w:tc>
        <w:tc>
          <w:tcPr>
            <w:tcW w:w="1275" w:type="dxa"/>
            <w:shd w:val="clear" w:color="auto" w:fill="auto"/>
            <w:vAlign w:val="center"/>
            <w:hideMark/>
          </w:tcPr>
          <w:p w14:paraId="6E1A00CA" w14:textId="77777777" w:rsidR="00596F90" w:rsidRPr="00B62ACF" w:rsidRDefault="00596F90" w:rsidP="00596F90">
            <w:pPr>
              <w:spacing w:after="0"/>
              <w:jc w:val="center"/>
              <w:rPr>
                <w:rFonts w:ascii="Times New Roman" w:hAnsi="Times New Roman" w:cs="Times New Roman"/>
                <w:b/>
                <w:bCs/>
                <w:sz w:val="20"/>
                <w:szCs w:val="20"/>
              </w:rPr>
            </w:pPr>
            <w:r w:rsidRPr="00B62ACF">
              <w:rPr>
                <w:rFonts w:ascii="Times New Roman" w:hAnsi="Times New Roman" w:cs="Times New Roman"/>
                <w:b/>
                <w:bCs/>
                <w:sz w:val="20"/>
                <w:szCs w:val="20"/>
              </w:rPr>
              <w:t>Hazırlandığı Hayvan</w:t>
            </w:r>
          </w:p>
        </w:tc>
        <w:tc>
          <w:tcPr>
            <w:tcW w:w="1985" w:type="dxa"/>
            <w:shd w:val="clear" w:color="auto" w:fill="auto"/>
            <w:vAlign w:val="center"/>
            <w:hideMark/>
          </w:tcPr>
          <w:p w14:paraId="769D31A7" w14:textId="77777777" w:rsidR="00596F90" w:rsidRPr="00B62ACF" w:rsidRDefault="00596F90" w:rsidP="00596F90">
            <w:pPr>
              <w:spacing w:after="0"/>
              <w:jc w:val="center"/>
              <w:rPr>
                <w:rFonts w:ascii="Times New Roman" w:hAnsi="Times New Roman" w:cs="Times New Roman"/>
                <w:b/>
                <w:bCs/>
                <w:sz w:val="20"/>
                <w:szCs w:val="20"/>
              </w:rPr>
            </w:pPr>
            <w:proofErr w:type="spellStart"/>
            <w:r w:rsidRPr="00B62ACF">
              <w:rPr>
                <w:rFonts w:ascii="Times New Roman" w:hAnsi="Times New Roman" w:cs="Times New Roman"/>
                <w:b/>
                <w:bCs/>
                <w:sz w:val="20"/>
                <w:szCs w:val="20"/>
              </w:rPr>
              <w:t>Dilüsyon</w:t>
            </w:r>
            <w:proofErr w:type="spellEnd"/>
          </w:p>
        </w:tc>
        <w:tc>
          <w:tcPr>
            <w:tcW w:w="850" w:type="dxa"/>
            <w:shd w:val="clear" w:color="auto" w:fill="auto"/>
            <w:vAlign w:val="center"/>
            <w:hideMark/>
          </w:tcPr>
          <w:p w14:paraId="0786BFA5" w14:textId="77777777" w:rsidR="00596F90" w:rsidRPr="00B62ACF" w:rsidRDefault="00596F90" w:rsidP="00596F90">
            <w:pPr>
              <w:spacing w:after="0"/>
              <w:jc w:val="center"/>
              <w:rPr>
                <w:rFonts w:ascii="Times New Roman" w:hAnsi="Times New Roman" w:cs="Times New Roman"/>
                <w:b/>
                <w:bCs/>
                <w:sz w:val="20"/>
                <w:szCs w:val="20"/>
              </w:rPr>
            </w:pPr>
            <w:r w:rsidRPr="00B62ACF">
              <w:rPr>
                <w:rFonts w:ascii="Times New Roman" w:hAnsi="Times New Roman" w:cs="Times New Roman"/>
                <w:b/>
                <w:bCs/>
                <w:sz w:val="20"/>
                <w:szCs w:val="20"/>
              </w:rPr>
              <w:t>Birimi</w:t>
            </w:r>
          </w:p>
        </w:tc>
        <w:tc>
          <w:tcPr>
            <w:tcW w:w="993" w:type="dxa"/>
            <w:shd w:val="clear" w:color="auto" w:fill="auto"/>
            <w:vAlign w:val="center"/>
            <w:hideMark/>
          </w:tcPr>
          <w:p w14:paraId="5772C6AD" w14:textId="77777777" w:rsidR="00596F90" w:rsidRPr="00B62ACF" w:rsidRDefault="00596F90" w:rsidP="00596F90">
            <w:pPr>
              <w:spacing w:after="0"/>
              <w:jc w:val="center"/>
              <w:rPr>
                <w:rFonts w:ascii="Times New Roman" w:hAnsi="Times New Roman" w:cs="Times New Roman"/>
                <w:b/>
                <w:bCs/>
                <w:sz w:val="20"/>
                <w:szCs w:val="20"/>
              </w:rPr>
            </w:pPr>
            <w:r w:rsidRPr="00B62ACF">
              <w:rPr>
                <w:rFonts w:ascii="Times New Roman" w:hAnsi="Times New Roman" w:cs="Times New Roman"/>
                <w:b/>
                <w:bCs/>
                <w:sz w:val="20"/>
                <w:szCs w:val="20"/>
              </w:rPr>
              <w:t>Alınacak Miktar</w:t>
            </w:r>
          </w:p>
        </w:tc>
      </w:tr>
      <w:tr w:rsidR="00596F90" w:rsidRPr="00B62ACF" w14:paraId="5DAF2B54" w14:textId="77777777" w:rsidTr="00C17E15">
        <w:trPr>
          <w:trHeight w:val="526"/>
        </w:trPr>
        <w:tc>
          <w:tcPr>
            <w:tcW w:w="10627" w:type="dxa"/>
            <w:gridSpan w:val="8"/>
            <w:shd w:val="clear" w:color="auto" w:fill="auto"/>
            <w:vAlign w:val="center"/>
            <w:hideMark/>
          </w:tcPr>
          <w:p w14:paraId="59EC6A19" w14:textId="77777777" w:rsidR="00596F90" w:rsidRPr="00B62ACF" w:rsidRDefault="00596F90" w:rsidP="00596F90">
            <w:pPr>
              <w:spacing w:after="0"/>
              <w:jc w:val="center"/>
              <w:rPr>
                <w:rFonts w:ascii="Times New Roman" w:hAnsi="Times New Roman" w:cs="Times New Roman"/>
                <w:b/>
                <w:bCs/>
                <w:sz w:val="20"/>
                <w:szCs w:val="20"/>
              </w:rPr>
            </w:pPr>
            <w:r w:rsidRPr="00B62ACF">
              <w:rPr>
                <w:rFonts w:ascii="Times New Roman" w:hAnsi="Times New Roman" w:cs="Times New Roman"/>
                <w:b/>
                <w:bCs/>
                <w:sz w:val="20"/>
                <w:szCs w:val="20"/>
              </w:rPr>
              <w:t>KISIM 1'DE BELİRTİLEN ANTİKORLAR AYRICA NOT KISMINDA BELİRTİLMEDİKÇE İMMÜNHİSTOKİMYASAL (İHK) ÇALIŞMADA KULLANILMAK ÜZERE, FORMALİNDE FİKSE, PARAFİNE GÖMÜLÜ İNSAN DOKUSUNDA ÇALIŞMALIDIR.</w:t>
            </w:r>
          </w:p>
        </w:tc>
      </w:tr>
      <w:tr w:rsidR="00B62ACF" w:rsidRPr="00B62ACF" w14:paraId="76C965E5" w14:textId="77777777" w:rsidTr="003D1309">
        <w:trPr>
          <w:trHeight w:val="302"/>
        </w:trPr>
        <w:tc>
          <w:tcPr>
            <w:tcW w:w="1413" w:type="dxa"/>
            <w:shd w:val="clear" w:color="auto" w:fill="auto"/>
            <w:noWrap/>
            <w:hideMark/>
          </w:tcPr>
          <w:p w14:paraId="241E2516" w14:textId="28B97E7E" w:rsidR="00596F90" w:rsidRPr="00B62ACF" w:rsidRDefault="00972056" w:rsidP="00CF2884">
            <w:pPr>
              <w:spacing w:after="0"/>
              <w:rPr>
                <w:rFonts w:ascii="Times New Roman" w:hAnsi="Times New Roman" w:cs="Times New Roman"/>
                <w:sz w:val="20"/>
                <w:szCs w:val="20"/>
              </w:rPr>
            </w:pPr>
            <w:r w:rsidRPr="00B62ACF">
              <w:rPr>
                <w:rFonts w:ascii="Times New Roman" w:hAnsi="Times New Roman" w:cs="Times New Roman"/>
                <w:sz w:val="20"/>
                <w:szCs w:val="20"/>
              </w:rPr>
              <w:t>D1L2G</w:t>
            </w:r>
          </w:p>
        </w:tc>
        <w:tc>
          <w:tcPr>
            <w:tcW w:w="2126" w:type="dxa"/>
            <w:shd w:val="clear" w:color="auto" w:fill="auto"/>
            <w:noWrap/>
            <w:hideMark/>
          </w:tcPr>
          <w:p w14:paraId="3381823A" w14:textId="429FC09A" w:rsidR="00596F90" w:rsidRPr="00B62ACF" w:rsidRDefault="00C17E15" w:rsidP="00596F90">
            <w:pPr>
              <w:spacing w:after="0"/>
              <w:rPr>
                <w:rFonts w:ascii="Times New Roman" w:hAnsi="Times New Roman" w:cs="Times New Roman"/>
                <w:sz w:val="20"/>
                <w:szCs w:val="20"/>
              </w:rPr>
            </w:pPr>
            <w:r w:rsidRPr="00B62ACF">
              <w:rPr>
                <w:rFonts w:ascii="Times New Roman" w:hAnsi="Times New Roman" w:cs="Times New Roman"/>
                <w:sz w:val="20"/>
                <w:szCs w:val="20"/>
              </w:rPr>
              <w:t>Anti-VISTA</w:t>
            </w:r>
            <w:r w:rsidR="00972056" w:rsidRPr="00B62ACF">
              <w:rPr>
                <w:rFonts w:ascii="Times New Roman" w:hAnsi="Times New Roman" w:cs="Times New Roman"/>
                <w:sz w:val="20"/>
                <w:szCs w:val="20"/>
              </w:rPr>
              <w:t xml:space="preserve"> (V-Domain </w:t>
            </w:r>
            <w:proofErr w:type="spellStart"/>
            <w:r w:rsidR="00972056" w:rsidRPr="00B62ACF">
              <w:rPr>
                <w:rFonts w:ascii="Times New Roman" w:hAnsi="Times New Roman" w:cs="Times New Roman"/>
                <w:sz w:val="20"/>
                <w:szCs w:val="20"/>
              </w:rPr>
              <w:t>Ig</w:t>
            </w:r>
            <w:proofErr w:type="spellEnd"/>
            <w:r w:rsidR="00972056" w:rsidRPr="00B62ACF">
              <w:rPr>
                <w:rFonts w:ascii="Times New Roman" w:hAnsi="Times New Roman" w:cs="Times New Roman"/>
                <w:sz w:val="20"/>
                <w:szCs w:val="20"/>
              </w:rPr>
              <w:t xml:space="preserve"> </w:t>
            </w:r>
            <w:proofErr w:type="spellStart"/>
            <w:r w:rsidR="00972056" w:rsidRPr="00B62ACF">
              <w:rPr>
                <w:rFonts w:ascii="Times New Roman" w:hAnsi="Times New Roman" w:cs="Times New Roman"/>
                <w:sz w:val="20"/>
                <w:szCs w:val="20"/>
              </w:rPr>
              <w:t>Suppressor</w:t>
            </w:r>
            <w:proofErr w:type="spellEnd"/>
            <w:r w:rsidR="00972056" w:rsidRPr="00B62ACF">
              <w:rPr>
                <w:rFonts w:ascii="Times New Roman" w:hAnsi="Times New Roman" w:cs="Times New Roman"/>
                <w:sz w:val="20"/>
                <w:szCs w:val="20"/>
              </w:rPr>
              <w:t xml:space="preserve"> of T Cell </w:t>
            </w:r>
            <w:proofErr w:type="spellStart"/>
            <w:r w:rsidR="00972056" w:rsidRPr="00B62ACF">
              <w:rPr>
                <w:rFonts w:ascii="Times New Roman" w:hAnsi="Times New Roman" w:cs="Times New Roman"/>
                <w:sz w:val="20"/>
                <w:szCs w:val="20"/>
              </w:rPr>
              <w:t>Activation</w:t>
            </w:r>
            <w:proofErr w:type="spellEnd"/>
            <w:r w:rsidR="00972056" w:rsidRPr="00B62ACF">
              <w:rPr>
                <w:rFonts w:ascii="Times New Roman" w:hAnsi="Times New Roman" w:cs="Times New Roman"/>
                <w:sz w:val="20"/>
                <w:szCs w:val="20"/>
              </w:rPr>
              <w:t>)</w:t>
            </w:r>
          </w:p>
        </w:tc>
        <w:tc>
          <w:tcPr>
            <w:tcW w:w="709" w:type="dxa"/>
            <w:shd w:val="clear" w:color="auto" w:fill="auto"/>
            <w:noWrap/>
            <w:hideMark/>
          </w:tcPr>
          <w:p w14:paraId="0A6DBE9E" w14:textId="1C5A05FA" w:rsidR="00596F90" w:rsidRPr="00B62ACF" w:rsidRDefault="008C74AA" w:rsidP="00596F90">
            <w:pPr>
              <w:spacing w:after="0"/>
              <w:rPr>
                <w:rFonts w:ascii="Times New Roman" w:hAnsi="Times New Roman" w:cs="Times New Roman"/>
                <w:sz w:val="20"/>
                <w:szCs w:val="20"/>
              </w:rPr>
            </w:pPr>
            <w:proofErr w:type="spellStart"/>
            <w:r w:rsidRPr="00B62ACF">
              <w:rPr>
                <w:rFonts w:ascii="Times New Roman" w:hAnsi="Times New Roman" w:cs="Times New Roman"/>
                <w:sz w:val="20"/>
                <w:szCs w:val="20"/>
              </w:rPr>
              <w:t>IgG</w:t>
            </w:r>
            <w:proofErr w:type="spellEnd"/>
          </w:p>
        </w:tc>
        <w:tc>
          <w:tcPr>
            <w:tcW w:w="1276" w:type="dxa"/>
            <w:shd w:val="clear" w:color="auto" w:fill="auto"/>
            <w:noWrap/>
            <w:hideMark/>
          </w:tcPr>
          <w:p w14:paraId="2F367B2E" w14:textId="31446E44" w:rsidR="00596F90" w:rsidRPr="00B62ACF" w:rsidRDefault="00C17E15" w:rsidP="00596F90">
            <w:pPr>
              <w:spacing w:after="0"/>
              <w:rPr>
                <w:rFonts w:ascii="Times New Roman" w:hAnsi="Times New Roman" w:cs="Times New Roman"/>
                <w:sz w:val="20"/>
                <w:szCs w:val="20"/>
              </w:rPr>
            </w:pPr>
            <w:proofErr w:type="spellStart"/>
            <w:r w:rsidRPr="00B62ACF">
              <w:rPr>
                <w:rFonts w:ascii="Times New Roman" w:hAnsi="Times New Roman" w:cs="Times New Roman"/>
                <w:sz w:val="20"/>
                <w:szCs w:val="20"/>
              </w:rPr>
              <w:t>monoklonal</w:t>
            </w:r>
            <w:proofErr w:type="spellEnd"/>
          </w:p>
        </w:tc>
        <w:tc>
          <w:tcPr>
            <w:tcW w:w="1275" w:type="dxa"/>
            <w:shd w:val="clear" w:color="auto" w:fill="auto"/>
            <w:noWrap/>
            <w:hideMark/>
          </w:tcPr>
          <w:p w14:paraId="58206E00" w14:textId="1A7AB772" w:rsidR="00596F90" w:rsidRPr="00B62ACF" w:rsidRDefault="00596F90" w:rsidP="00596F90">
            <w:pPr>
              <w:spacing w:after="0"/>
              <w:rPr>
                <w:rFonts w:ascii="Times New Roman" w:hAnsi="Times New Roman" w:cs="Times New Roman"/>
                <w:sz w:val="20"/>
                <w:szCs w:val="20"/>
              </w:rPr>
            </w:pPr>
            <w:r w:rsidRPr="00B62ACF">
              <w:rPr>
                <w:rFonts w:ascii="Times New Roman" w:hAnsi="Times New Roman" w:cs="Times New Roman"/>
                <w:sz w:val="20"/>
                <w:szCs w:val="20"/>
              </w:rPr>
              <w:t>Tavşan</w:t>
            </w:r>
            <w:r w:rsidR="00CF2884" w:rsidRPr="00B62ACF">
              <w:rPr>
                <w:rFonts w:ascii="Times New Roman" w:hAnsi="Times New Roman" w:cs="Times New Roman"/>
                <w:sz w:val="20"/>
                <w:szCs w:val="20"/>
              </w:rPr>
              <w:t xml:space="preserve"> </w:t>
            </w:r>
          </w:p>
        </w:tc>
        <w:tc>
          <w:tcPr>
            <w:tcW w:w="1985" w:type="dxa"/>
            <w:shd w:val="clear" w:color="auto" w:fill="auto"/>
            <w:noWrap/>
            <w:hideMark/>
          </w:tcPr>
          <w:p w14:paraId="612DF14A" w14:textId="77777777" w:rsidR="00596F90" w:rsidRPr="00B62ACF" w:rsidRDefault="00596F90" w:rsidP="00596F90">
            <w:pPr>
              <w:spacing w:after="0"/>
              <w:rPr>
                <w:rFonts w:ascii="Times New Roman" w:hAnsi="Times New Roman" w:cs="Times New Roman"/>
                <w:sz w:val="20"/>
                <w:szCs w:val="20"/>
              </w:rPr>
            </w:pPr>
            <w:r w:rsidRPr="00B62ACF">
              <w:rPr>
                <w:rFonts w:ascii="Times New Roman" w:hAnsi="Times New Roman" w:cs="Times New Roman"/>
                <w:sz w:val="20"/>
                <w:szCs w:val="20"/>
              </w:rPr>
              <w:t>Konsantre</w:t>
            </w:r>
            <w:r w:rsidR="00CF2884" w:rsidRPr="00B62ACF">
              <w:rPr>
                <w:rFonts w:ascii="Times New Roman" w:hAnsi="Times New Roman" w:cs="Times New Roman"/>
                <w:sz w:val="20"/>
                <w:szCs w:val="20"/>
              </w:rPr>
              <w:t xml:space="preserve"> / </w:t>
            </w:r>
          </w:p>
          <w:p w14:paraId="6F28CB1E" w14:textId="5F0F1F7E" w:rsidR="008C74AA" w:rsidRPr="00B62ACF" w:rsidRDefault="008C74AA" w:rsidP="00596F90">
            <w:pPr>
              <w:spacing w:after="0"/>
              <w:rPr>
                <w:rFonts w:ascii="Times New Roman" w:hAnsi="Times New Roman" w:cs="Times New Roman"/>
                <w:sz w:val="20"/>
                <w:szCs w:val="20"/>
              </w:rPr>
            </w:pPr>
            <w:r w:rsidRPr="00B62ACF">
              <w:rPr>
                <w:rFonts w:ascii="Times New Roman" w:hAnsi="Times New Roman" w:cs="Times New Roman"/>
                <w:sz w:val="20"/>
                <w:szCs w:val="20"/>
              </w:rPr>
              <w:t>1:100</w:t>
            </w:r>
            <w:r w:rsidR="00C17E15" w:rsidRPr="00B62ACF">
              <w:rPr>
                <w:rFonts w:ascii="Times New Roman" w:hAnsi="Times New Roman" w:cs="Times New Roman"/>
                <w:sz w:val="20"/>
                <w:szCs w:val="20"/>
              </w:rPr>
              <w:t>-1:400</w:t>
            </w:r>
          </w:p>
        </w:tc>
        <w:tc>
          <w:tcPr>
            <w:tcW w:w="850" w:type="dxa"/>
            <w:shd w:val="clear" w:color="auto" w:fill="auto"/>
            <w:noWrap/>
            <w:hideMark/>
          </w:tcPr>
          <w:p w14:paraId="0B0524EE" w14:textId="754F6999" w:rsidR="00596F90" w:rsidRPr="00B62ACF" w:rsidRDefault="00C17E15" w:rsidP="00596F90">
            <w:pPr>
              <w:spacing w:after="0"/>
              <w:rPr>
                <w:rFonts w:ascii="Times New Roman" w:hAnsi="Times New Roman" w:cs="Times New Roman"/>
                <w:sz w:val="20"/>
                <w:szCs w:val="20"/>
              </w:rPr>
            </w:pPr>
            <w:proofErr w:type="spellStart"/>
            <w:r w:rsidRPr="00B62ACF">
              <w:rPr>
                <w:rFonts w:ascii="Times New Roman" w:hAnsi="Times New Roman" w:cs="Times New Roman"/>
                <w:sz w:val="20"/>
                <w:szCs w:val="20"/>
              </w:rPr>
              <w:t>ul</w:t>
            </w:r>
            <w:proofErr w:type="spellEnd"/>
          </w:p>
        </w:tc>
        <w:tc>
          <w:tcPr>
            <w:tcW w:w="993" w:type="dxa"/>
            <w:shd w:val="clear" w:color="auto" w:fill="auto"/>
            <w:noWrap/>
            <w:hideMark/>
          </w:tcPr>
          <w:p w14:paraId="5F6668A5" w14:textId="19128204" w:rsidR="00596F90" w:rsidRPr="00B62ACF" w:rsidRDefault="00C17E15" w:rsidP="00596F90">
            <w:pPr>
              <w:spacing w:after="0"/>
              <w:rPr>
                <w:rFonts w:ascii="Times New Roman" w:hAnsi="Times New Roman" w:cs="Times New Roman"/>
                <w:sz w:val="20"/>
                <w:szCs w:val="20"/>
              </w:rPr>
            </w:pPr>
            <w:r w:rsidRPr="00B62ACF">
              <w:rPr>
                <w:rFonts w:ascii="Times New Roman" w:hAnsi="Times New Roman" w:cs="Times New Roman"/>
                <w:sz w:val="20"/>
                <w:szCs w:val="20"/>
              </w:rPr>
              <w:t>100</w:t>
            </w:r>
          </w:p>
        </w:tc>
      </w:tr>
    </w:tbl>
    <w:p w14:paraId="65C28BFA" w14:textId="77777777" w:rsidR="00AA3065" w:rsidRDefault="00AA3065">
      <w:bookmarkStart w:id="0" w:name="_GoBack"/>
      <w:bookmarkEnd w:id="0"/>
    </w:p>
    <w:sectPr w:rsidR="00AA306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MS ????">
    <w:altName w:val="Yu Gothic UI"/>
    <w:panose1 w:val="00000000000000000000"/>
    <w:charset w:val="80"/>
    <w:family w:val="auto"/>
    <w:notTrueType/>
    <w:pitch w:val="variable"/>
    <w:sig w:usb0="00000000" w:usb1="08070000" w:usb2="00000010" w:usb3="00000000" w:csb0="00020000" w:csb1="00000000"/>
  </w:font>
  <w:font w:name="MS ??">
    <w:altName w:val="Yu Gothic UI"/>
    <w:panose1 w:val="00000000000000000000"/>
    <w:charset w:val="80"/>
    <w:family w:val="auto"/>
    <w:notTrueType/>
    <w:pitch w:val="variable"/>
    <w:sig w:usb0="00000000" w:usb1="08070000" w:usb2="00000010" w:usb3="00000000" w:csb0="00020000"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E7671"/>
    <w:multiLevelType w:val="hybridMultilevel"/>
    <w:tmpl w:val="2AD6AED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59EF6408"/>
    <w:multiLevelType w:val="hybridMultilevel"/>
    <w:tmpl w:val="A4A4D1DE"/>
    <w:lvl w:ilvl="0" w:tplc="8AB01E3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949"/>
    <w:rsid w:val="000066F7"/>
    <w:rsid w:val="000C3BF5"/>
    <w:rsid w:val="00185E5B"/>
    <w:rsid w:val="00185F4A"/>
    <w:rsid w:val="003233CC"/>
    <w:rsid w:val="003D1309"/>
    <w:rsid w:val="00402949"/>
    <w:rsid w:val="004A230D"/>
    <w:rsid w:val="00531962"/>
    <w:rsid w:val="00596F90"/>
    <w:rsid w:val="00751769"/>
    <w:rsid w:val="007D11F7"/>
    <w:rsid w:val="007D1EC9"/>
    <w:rsid w:val="008C74AA"/>
    <w:rsid w:val="0091602A"/>
    <w:rsid w:val="00920C96"/>
    <w:rsid w:val="00972056"/>
    <w:rsid w:val="00975A8B"/>
    <w:rsid w:val="00A369BD"/>
    <w:rsid w:val="00A961AA"/>
    <w:rsid w:val="00AA3065"/>
    <w:rsid w:val="00AE61A2"/>
    <w:rsid w:val="00B20C74"/>
    <w:rsid w:val="00B62ACF"/>
    <w:rsid w:val="00C17E15"/>
    <w:rsid w:val="00C853B1"/>
    <w:rsid w:val="00CE13D6"/>
    <w:rsid w:val="00CF2884"/>
    <w:rsid w:val="00D8017F"/>
    <w:rsid w:val="00E92190"/>
    <w:rsid w:val="00F22D82"/>
    <w:rsid w:val="00FA104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275AA"/>
  <w15:chartTrackingRefBased/>
  <w15:docId w15:val="{ACF35556-71E6-455A-9133-99638864D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017F"/>
    <w:pPr>
      <w:spacing w:after="200" w:line="276" w:lineRule="auto"/>
    </w:pPr>
    <w:rPr>
      <w:rFonts w:ascii="MS ????" w:eastAsia="MS ????" w:hAnsi="MS ????" w:cs="MS ??"/>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link w:val="ListeParagrafChar"/>
    <w:uiPriority w:val="34"/>
    <w:qFormat/>
    <w:rsid w:val="00AA3065"/>
    <w:pPr>
      <w:spacing w:after="0" w:line="240" w:lineRule="auto"/>
      <w:ind w:left="720"/>
    </w:pPr>
    <w:rPr>
      <w:rFonts w:ascii="Times New Roman" w:eastAsia="Times New Roman" w:hAnsi="Times New Roman" w:cs="Times New Roman"/>
      <w:sz w:val="24"/>
      <w:szCs w:val="24"/>
    </w:rPr>
  </w:style>
  <w:style w:type="character" w:customStyle="1" w:styleId="ListeParagrafChar">
    <w:name w:val="Liste Paragraf Char"/>
    <w:link w:val="ListeParagraf"/>
    <w:uiPriority w:val="34"/>
    <w:rsid w:val="00AA3065"/>
    <w:rPr>
      <w:rFonts w:ascii="Times New Roman" w:eastAsia="Times New Roman" w:hAnsi="Times New Roman" w:cs="Times New Roman"/>
      <w:sz w:val="24"/>
      <w:szCs w:val="24"/>
      <w:lang w:eastAsia="tr-TR"/>
    </w:rPr>
  </w:style>
  <w:style w:type="paragraph" w:styleId="NormalWeb">
    <w:name w:val="Normal (Web)"/>
    <w:basedOn w:val="Normal"/>
    <w:uiPriority w:val="99"/>
    <w:rsid w:val="00596F90"/>
    <w:pPr>
      <w:spacing w:before="100" w:beforeAutospacing="1" w:after="100" w:afterAutospacing="1" w:line="240" w:lineRule="auto"/>
    </w:pPr>
    <w:rPr>
      <w:rFonts w:ascii="MS ??" w:eastAsia="MS ??" w:hAnsi="MS ??"/>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429168">
      <w:bodyDiv w:val="1"/>
      <w:marLeft w:val="0"/>
      <w:marRight w:val="0"/>
      <w:marTop w:val="0"/>
      <w:marBottom w:val="0"/>
      <w:divBdr>
        <w:top w:val="none" w:sz="0" w:space="0" w:color="auto"/>
        <w:left w:val="none" w:sz="0" w:space="0" w:color="auto"/>
        <w:bottom w:val="none" w:sz="0" w:space="0" w:color="auto"/>
        <w:right w:val="none" w:sz="0" w:space="0" w:color="auto"/>
      </w:divBdr>
    </w:div>
    <w:div w:id="314527385">
      <w:bodyDiv w:val="1"/>
      <w:marLeft w:val="0"/>
      <w:marRight w:val="0"/>
      <w:marTop w:val="0"/>
      <w:marBottom w:val="0"/>
      <w:divBdr>
        <w:top w:val="none" w:sz="0" w:space="0" w:color="auto"/>
        <w:left w:val="none" w:sz="0" w:space="0" w:color="auto"/>
        <w:bottom w:val="none" w:sz="0" w:space="0" w:color="auto"/>
        <w:right w:val="none" w:sz="0" w:space="0" w:color="auto"/>
      </w:divBdr>
    </w:div>
    <w:div w:id="678196024">
      <w:bodyDiv w:val="1"/>
      <w:marLeft w:val="0"/>
      <w:marRight w:val="0"/>
      <w:marTop w:val="0"/>
      <w:marBottom w:val="0"/>
      <w:divBdr>
        <w:top w:val="none" w:sz="0" w:space="0" w:color="auto"/>
        <w:left w:val="none" w:sz="0" w:space="0" w:color="auto"/>
        <w:bottom w:val="none" w:sz="0" w:space="0" w:color="auto"/>
        <w:right w:val="none" w:sz="0" w:space="0" w:color="auto"/>
      </w:divBdr>
    </w:div>
    <w:div w:id="770931022">
      <w:bodyDiv w:val="1"/>
      <w:marLeft w:val="0"/>
      <w:marRight w:val="0"/>
      <w:marTop w:val="0"/>
      <w:marBottom w:val="0"/>
      <w:divBdr>
        <w:top w:val="none" w:sz="0" w:space="0" w:color="auto"/>
        <w:left w:val="none" w:sz="0" w:space="0" w:color="auto"/>
        <w:bottom w:val="none" w:sz="0" w:space="0" w:color="auto"/>
        <w:right w:val="none" w:sz="0" w:space="0" w:color="auto"/>
      </w:divBdr>
    </w:div>
    <w:div w:id="1670644017">
      <w:bodyDiv w:val="1"/>
      <w:marLeft w:val="0"/>
      <w:marRight w:val="0"/>
      <w:marTop w:val="0"/>
      <w:marBottom w:val="0"/>
      <w:divBdr>
        <w:top w:val="none" w:sz="0" w:space="0" w:color="auto"/>
        <w:left w:val="none" w:sz="0" w:space="0" w:color="auto"/>
        <w:bottom w:val="none" w:sz="0" w:space="0" w:color="auto"/>
        <w:right w:val="none" w:sz="0" w:space="0" w:color="auto"/>
      </w:divBdr>
    </w:div>
    <w:div w:id="1926452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2</Pages>
  <Words>730</Words>
  <Characters>4161</Characters>
  <Application>Microsoft Office Word</Application>
  <DocSecurity>0</DocSecurity>
  <Lines>34</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gastro</dc:creator>
  <cp:keywords/>
  <dc:description/>
  <cp:lastModifiedBy>user</cp:lastModifiedBy>
  <cp:revision>1</cp:revision>
  <dcterms:created xsi:type="dcterms:W3CDTF">2023-07-03T12:03:00Z</dcterms:created>
  <dcterms:modified xsi:type="dcterms:W3CDTF">2025-04-08T07:39:00Z</dcterms:modified>
</cp:coreProperties>
</file>