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0AB162" w14:textId="43D8F1E0" w:rsidR="00F6380A" w:rsidRPr="00593F5E" w:rsidRDefault="00A957C5" w:rsidP="00F6380A">
      <w:pPr>
        <w:spacing w:line="480" w:lineRule="auto"/>
        <w:jc w:val="center"/>
        <w:rPr>
          <w:rFonts w:asciiTheme="majorBidi" w:hAnsiTheme="majorBidi" w:cstheme="majorBidi"/>
          <w:b/>
          <w:sz w:val="24"/>
          <w:szCs w:val="24"/>
        </w:rPr>
      </w:pPr>
      <w:r w:rsidRPr="00593F5E">
        <w:rPr>
          <w:rFonts w:asciiTheme="majorBidi" w:hAnsiTheme="majorBidi" w:cstheme="majorBidi"/>
          <w:b/>
          <w:sz w:val="24"/>
          <w:szCs w:val="24"/>
        </w:rPr>
        <w:t>TEKNİK ŞARTNAME</w:t>
      </w:r>
    </w:p>
    <w:p w14:paraId="640733B6" w14:textId="77777777" w:rsidR="007F723E" w:rsidRPr="00CF026B" w:rsidRDefault="00AB6B68" w:rsidP="007F723E">
      <w:pPr>
        <w:rPr>
          <w:rFonts w:ascii="Times New Roman" w:hAnsi="Times New Roman" w:cs="Times New Roman"/>
          <w:b/>
          <w:bCs/>
        </w:rPr>
      </w:pPr>
      <w:r w:rsidRPr="00593F5E">
        <w:rPr>
          <w:rFonts w:asciiTheme="majorBidi" w:hAnsiTheme="majorBidi" w:cstheme="majorBidi"/>
          <w:b/>
          <w:color w:val="212529"/>
          <w:sz w:val="24"/>
          <w:szCs w:val="24"/>
        </w:rPr>
        <w:t xml:space="preserve">PROJE ADI: </w:t>
      </w:r>
      <w:proofErr w:type="spellStart"/>
      <w:r w:rsidR="007F723E" w:rsidRPr="00181F9C">
        <w:rPr>
          <w:b/>
          <w:bCs/>
        </w:rPr>
        <w:t>Ovariektomi</w:t>
      </w:r>
      <w:proofErr w:type="spellEnd"/>
      <w:r w:rsidR="007F723E" w:rsidRPr="00181F9C">
        <w:rPr>
          <w:b/>
          <w:bCs/>
        </w:rPr>
        <w:t xml:space="preserve"> Yapılmış ve Yüksek Yağlı Diyetle Beslenen Sıçanlarda Duygudurum Değişikliği ve Bilişsel Fonksiyonlar Üzerine 2,4- </w:t>
      </w:r>
      <w:proofErr w:type="spellStart"/>
      <w:r w:rsidR="007F723E" w:rsidRPr="00181F9C">
        <w:rPr>
          <w:b/>
          <w:bCs/>
        </w:rPr>
        <w:t>Dinitrofenolün</w:t>
      </w:r>
      <w:proofErr w:type="spellEnd"/>
      <w:r w:rsidR="007F723E" w:rsidRPr="00181F9C">
        <w:rPr>
          <w:b/>
          <w:bCs/>
        </w:rPr>
        <w:t xml:space="preserve"> Etkileri</w:t>
      </w:r>
    </w:p>
    <w:p w14:paraId="4B43A80F" w14:textId="0357AA68" w:rsidR="00F6380A" w:rsidRPr="00593F5E" w:rsidRDefault="00F6380A" w:rsidP="007F723E">
      <w:pPr>
        <w:rPr>
          <w:rFonts w:asciiTheme="majorBidi" w:hAnsiTheme="majorBidi" w:cstheme="majorBidi"/>
          <w:sz w:val="24"/>
          <w:szCs w:val="24"/>
        </w:rPr>
      </w:pPr>
    </w:p>
    <w:tbl>
      <w:tblPr>
        <w:tblStyle w:val="TabloKlavuzu"/>
        <w:tblpPr w:leftFromText="141" w:rightFromText="141" w:vertAnchor="text" w:horzAnchor="margin" w:tblpY="13"/>
        <w:tblOverlap w:val="never"/>
        <w:tblW w:w="10060" w:type="dxa"/>
        <w:tblLayout w:type="fixed"/>
        <w:tblLook w:val="04A0" w:firstRow="1" w:lastRow="0" w:firstColumn="1" w:lastColumn="0" w:noHBand="0" w:noVBand="1"/>
      </w:tblPr>
      <w:tblGrid>
        <w:gridCol w:w="2758"/>
        <w:gridCol w:w="1490"/>
        <w:gridCol w:w="1845"/>
        <w:gridCol w:w="3967"/>
      </w:tblGrid>
      <w:tr w:rsidR="00593F5E" w:rsidRPr="00593F5E" w14:paraId="218327D7" w14:textId="77777777" w:rsidTr="00593F5E"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4AECF" w14:textId="77777777" w:rsidR="00AB6B68" w:rsidRPr="00593F5E" w:rsidRDefault="00AB6B68" w:rsidP="00AB6B6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93F5E">
              <w:rPr>
                <w:rFonts w:asciiTheme="majorBidi" w:hAnsiTheme="majorBidi" w:cstheme="majorBidi"/>
                <w:sz w:val="24"/>
                <w:szCs w:val="24"/>
              </w:rPr>
              <w:t>GİDER AÇIKLAMASI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3162A" w14:textId="77777777" w:rsidR="00AB6B68" w:rsidRPr="00593F5E" w:rsidRDefault="00AB6B68" w:rsidP="00AB6B6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93F5E">
              <w:rPr>
                <w:rFonts w:asciiTheme="majorBidi" w:hAnsiTheme="majorBidi" w:cstheme="majorBidi"/>
                <w:sz w:val="24"/>
                <w:szCs w:val="24"/>
              </w:rPr>
              <w:t>GİDER BİRİMİ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6105D" w14:textId="77777777" w:rsidR="00AB6B68" w:rsidRPr="00593F5E" w:rsidRDefault="00AB6B68" w:rsidP="00AB6B68">
            <w:pPr>
              <w:ind w:right="-17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93F5E">
              <w:rPr>
                <w:rFonts w:asciiTheme="majorBidi" w:hAnsiTheme="majorBidi" w:cstheme="majorBidi"/>
                <w:sz w:val="24"/>
                <w:szCs w:val="24"/>
              </w:rPr>
              <w:t>GİDER MİKTARI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EA817" w14:textId="77777777" w:rsidR="00AB6B68" w:rsidRPr="00593F5E" w:rsidRDefault="00AB6B68" w:rsidP="00AB6B6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93F5E">
              <w:rPr>
                <w:rFonts w:asciiTheme="majorBidi" w:hAnsiTheme="majorBidi" w:cstheme="majorBidi"/>
                <w:sz w:val="24"/>
                <w:szCs w:val="24"/>
              </w:rPr>
              <w:t>TEKNİK ÖZELLİKLERİ VE ŞARTNAMESİ</w:t>
            </w:r>
          </w:p>
        </w:tc>
      </w:tr>
      <w:tr w:rsidR="00C43CA7" w:rsidRPr="00593F5E" w14:paraId="1D178F83" w14:textId="77777777" w:rsidTr="00593F5E"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53A30" w14:textId="6B52D9F0" w:rsidR="00C43CA7" w:rsidRPr="000951CA" w:rsidRDefault="007F723E" w:rsidP="00AB6B6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951CA">
              <w:rPr>
                <w:rFonts w:asciiTheme="majorBidi" w:hAnsiTheme="majorBidi" w:cstheme="majorBidi"/>
                <w:sz w:val="24"/>
                <w:szCs w:val="24"/>
              </w:rPr>
              <w:t>Sıçan</w:t>
            </w:r>
            <w:r w:rsidR="00C43CA7" w:rsidRPr="000951CA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  <w:r w:rsidR="00C40464">
              <w:rPr>
                <w:rFonts w:asciiTheme="majorBidi" w:hAnsiTheme="majorBidi" w:cstheme="majorBidi"/>
                <w:sz w:val="24"/>
                <w:szCs w:val="24"/>
              </w:rPr>
              <w:t xml:space="preserve">Normal </w:t>
            </w:r>
            <w:r w:rsidR="00C43CA7" w:rsidRPr="000951CA">
              <w:rPr>
                <w:rFonts w:asciiTheme="majorBidi" w:hAnsiTheme="majorBidi" w:cstheme="majorBidi"/>
                <w:sz w:val="24"/>
                <w:szCs w:val="24"/>
              </w:rPr>
              <w:t>Bakım Hizmeti</w:t>
            </w:r>
            <w:r w:rsidR="00C40464">
              <w:rPr>
                <w:rFonts w:asciiTheme="majorBidi" w:hAnsiTheme="majorBidi" w:cstheme="majorBidi"/>
                <w:sz w:val="24"/>
                <w:szCs w:val="24"/>
              </w:rPr>
              <w:t xml:space="preserve"> (70 adet hayvan)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628F8" w14:textId="775BEFCC" w:rsidR="00C43CA7" w:rsidRPr="000951CA" w:rsidRDefault="00C43CA7" w:rsidP="00AB6B6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951CA">
              <w:rPr>
                <w:rFonts w:asciiTheme="majorBidi" w:hAnsiTheme="majorBidi" w:cstheme="majorBidi"/>
                <w:sz w:val="24"/>
                <w:szCs w:val="24"/>
              </w:rPr>
              <w:t>Gün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E6A5E" w14:textId="647FB7DC" w:rsidR="00246A25" w:rsidRPr="000951CA" w:rsidRDefault="00C40464" w:rsidP="00AB6B68">
            <w:pPr>
              <w:ind w:right="-17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42 gün</w:t>
            </w:r>
            <w:r w:rsidR="000951CA" w:rsidRPr="000951CA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6F7C" w14:textId="2D2AEE03" w:rsidR="00C43CA7" w:rsidRPr="000951CA" w:rsidRDefault="00C43CA7" w:rsidP="00593F5E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 w:rsidRPr="000951CA">
              <w:rPr>
                <w:rFonts w:asciiTheme="majorBidi" w:hAnsiTheme="majorBidi" w:cstheme="majorBidi"/>
              </w:rPr>
              <w:t>12 saat aydınlık / 12 saat gece barınma ortamı</w:t>
            </w:r>
            <w:r w:rsidR="00C33A79">
              <w:rPr>
                <w:rFonts w:asciiTheme="majorBidi" w:hAnsiTheme="majorBidi" w:cstheme="majorBidi"/>
              </w:rPr>
              <w:t xml:space="preserve"> sağlanması</w:t>
            </w:r>
          </w:p>
          <w:p w14:paraId="4791AC6E" w14:textId="1759AA7D" w:rsidR="00C43CA7" w:rsidRPr="000951CA" w:rsidRDefault="00C43CA7" w:rsidP="00593F5E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 w:rsidRPr="000951CA">
              <w:rPr>
                <w:rFonts w:asciiTheme="majorBidi" w:hAnsiTheme="majorBidi" w:cstheme="majorBidi"/>
              </w:rPr>
              <w:t>Yeterince yem ve su temini</w:t>
            </w:r>
            <w:r w:rsidR="00C33A79">
              <w:rPr>
                <w:rFonts w:asciiTheme="majorBidi" w:hAnsiTheme="majorBidi" w:cstheme="majorBidi"/>
              </w:rPr>
              <w:t xml:space="preserve"> sağlanması</w:t>
            </w:r>
          </w:p>
          <w:p w14:paraId="64C1551E" w14:textId="60A10C43" w:rsidR="00C43CA7" w:rsidRDefault="00C43CA7" w:rsidP="00593F5E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 w:rsidRPr="000951CA">
              <w:rPr>
                <w:rFonts w:asciiTheme="majorBidi" w:hAnsiTheme="majorBidi" w:cstheme="majorBidi"/>
              </w:rPr>
              <w:t>Her kafeste</w:t>
            </w:r>
            <w:r w:rsidR="00C33A79">
              <w:rPr>
                <w:rFonts w:asciiTheme="majorBidi" w:hAnsiTheme="majorBidi" w:cstheme="majorBidi"/>
              </w:rPr>
              <w:t xml:space="preserve"> en fazla</w:t>
            </w:r>
            <w:r w:rsidRPr="000951CA">
              <w:rPr>
                <w:rFonts w:asciiTheme="majorBidi" w:hAnsiTheme="majorBidi" w:cstheme="majorBidi"/>
              </w:rPr>
              <w:t xml:space="preserve"> </w:t>
            </w:r>
            <w:r w:rsidR="009514E7" w:rsidRPr="000951CA">
              <w:rPr>
                <w:rFonts w:asciiTheme="majorBidi" w:hAnsiTheme="majorBidi" w:cstheme="majorBidi"/>
              </w:rPr>
              <w:t>4</w:t>
            </w:r>
            <w:r w:rsidRPr="000951CA">
              <w:rPr>
                <w:rFonts w:asciiTheme="majorBidi" w:hAnsiTheme="majorBidi" w:cstheme="majorBidi"/>
              </w:rPr>
              <w:t xml:space="preserve"> hayvan barındırılması</w:t>
            </w:r>
          </w:p>
          <w:p w14:paraId="301B311D" w14:textId="12BE90C1" w:rsidR="00C33A79" w:rsidRDefault="00C33A79" w:rsidP="00593F5E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Merkezde en az 3 veteriner hekim ve en az 4 bakım personelinin aktif olarak çalışıyor olması</w:t>
            </w:r>
          </w:p>
          <w:p w14:paraId="192F84B2" w14:textId="23A00928" w:rsidR="00C33A79" w:rsidRPr="000951CA" w:rsidRDefault="00C33A79" w:rsidP="00593F5E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2024 yılında merkezde yapılan çalışmalardan üretilen en az 20 adet uluslararası dergide basılmış makale bulunması.</w:t>
            </w:r>
          </w:p>
          <w:p w14:paraId="77D57A02" w14:textId="3F005C9E" w:rsidR="00C33A79" w:rsidRDefault="00C33A79" w:rsidP="00C33A79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Hizmet alınacak merkezin bakım verme şartlarının ve belirtilen tüm hususların </w:t>
            </w:r>
            <w:r>
              <w:rPr>
                <w:rFonts w:asciiTheme="majorBidi" w:hAnsiTheme="majorBidi" w:cstheme="majorBidi"/>
              </w:rPr>
              <w:t xml:space="preserve">teklifle birlikte belgelendirilmesi veya resmi </w:t>
            </w:r>
            <w:r>
              <w:rPr>
                <w:rFonts w:asciiTheme="majorBidi" w:hAnsiTheme="majorBidi" w:cstheme="majorBidi"/>
              </w:rPr>
              <w:t>internet sitesi üzerinden ulaşılabilir olması</w:t>
            </w:r>
          </w:p>
          <w:p w14:paraId="0EFFC8D9" w14:textId="31FF0DFA" w:rsidR="00C33A79" w:rsidRDefault="00C33A79" w:rsidP="00C33A79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Bakım hizmetini verecek merkezin, deney sırasında kullanılacak mobilya </w:t>
            </w:r>
            <w:proofErr w:type="spellStart"/>
            <w:r>
              <w:rPr>
                <w:rFonts w:asciiTheme="majorBidi" w:hAnsiTheme="majorBidi" w:cstheme="majorBidi"/>
              </w:rPr>
              <w:t>ebatındaki</w:t>
            </w:r>
            <w:proofErr w:type="spellEnd"/>
            <w:r>
              <w:rPr>
                <w:rFonts w:asciiTheme="majorBidi" w:hAnsiTheme="majorBidi" w:cstheme="majorBidi"/>
              </w:rPr>
              <w:t xml:space="preserve"> deney aletlerinin</w:t>
            </w:r>
            <w:r w:rsidR="00AA5ECD">
              <w:rPr>
                <w:rFonts w:asciiTheme="majorBidi" w:hAnsiTheme="majorBidi" w:cstheme="majorBidi"/>
              </w:rPr>
              <w:t xml:space="preserve"> ve biyolojik materyallerin soğuk zincire uygun şekilde</w:t>
            </w:r>
            <w:r>
              <w:rPr>
                <w:rFonts w:asciiTheme="majorBidi" w:hAnsiTheme="majorBidi" w:cstheme="majorBidi"/>
              </w:rPr>
              <w:t xml:space="preserve"> şehir içi </w:t>
            </w:r>
            <w:r w:rsidR="00AA5ECD">
              <w:rPr>
                <w:rFonts w:asciiTheme="majorBidi" w:hAnsiTheme="majorBidi" w:cstheme="majorBidi"/>
              </w:rPr>
              <w:t>transferini</w:t>
            </w:r>
            <w:r>
              <w:rPr>
                <w:rFonts w:asciiTheme="majorBidi" w:hAnsiTheme="majorBidi" w:cstheme="majorBidi"/>
              </w:rPr>
              <w:t xml:space="preserve"> sağlayacak olması</w:t>
            </w:r>
          </w:p>
          <w:p w14:paraId="72435B6E" w14:textId="1DEC1863" w:rsidR="007243FF" w:rsidRPr="000951CA" w:rsidRDefault="007243FF" w:rsidP="00E62228">
            <w:pPr>
              <w:pStyle w:val="WW-NormalWeb1"/>
              <w:snapToGrid w:val="0"/>
              <w:spacing w:before="60" w:after="60"/>
              <w:rPr>
                <w:rFonts w:asciiTheme="majorBidi" w:hAnsiTheme="majorBidi" w:cstheme="majorBidi"/>
              </w:rPr>
            </w:pPr>
          </w:p>
        </w:tc>
      </w:tr>
      <w:tr w:rsidR="00C40464" w:rsidRPr="00593F5E" w14:paraId="091D4C3F" w14:textId="77777777" w:rsidTr="00593F5E"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4573" w14:textId="798F72B1" w:rsidR="00C40464" w:rsidRPr="000951CA" w:rsidRDefault="00C40464" w:rsidP="00C4046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951CA">
              <w:rPr>
                <w:rFonts w:asciiTheme="majorBidi" w:hAnsiTheme="majorBidi" w:cstheme="majorBidi"/>
                <w:sz w:val="24"/>
                <w:szCs w:val="24"/>
              </w:rPr>
              <w:t xml:space="preserve">Sıçan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Özel </w:t>
            </w:r>
            <w:r w:rsidRPr="000951CA">
              <w:rPr>
                <w:rFonts w:asciiTheme="majorBidi" w:hAnsiTheme="majorBidi" w:cstheme="majorBidi"/>
                <w:sz w:val="24"/>
                <w:szCs w:val="24"/>
              </w:rPr>
              <w:t>Bakım Hizmeti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(70 adet hayvan)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C1AA0" w14:textId="71FF7ACE" w:rsidR="00C40464" w:rsidRPr="000951CA" w:rsidRDefault="00C40464" w:rsidP="00C4046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951CA">
              <w:rPr>
                <w:rFonts w:asciiTheme="majorBidi" w:hAnsiTheme="majorBidi" w:cstheme="majorBidi"/>
                <w:sz w:val="24"/>
                <w:szCs w:val="24"/>
              </w:rPr>
              <w:t>Gün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661C3" w14:textId="12BD4D83" w:rsidR="00C40464" w:rsidRDefault="00C40464" w:rsidP="00C40464">
            <w:pPr>
              <w:ind w:right="-17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35 gün</w:t>
            </w:r>
            <w:r w:rsidRPr="000951CA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941B1" w14:textId="77777777" w:rsidR="00C40464" w:rsidRPr="000951CA" w:rsidRDefault="00C40464" w:rsidP="00C40464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 w:rsidRPr="000951CA">
              <w:rPr>
                <w:rFonts w:asciiTheme="majorBidi" w:hAnsiTheme="majorBidi" w:cstheme="majorBidi"/>
              </w:rPr>
              <w:t>12 saat aydınlık / 12 saat gece barınma ortamı</w:t>
            </w:r>
          </w:p>
          <w:p w14:paraId="43D9D846" w14:textId="77777777" w:rsidR="00C40464" w:rsidRPr="000951CA" w:rsidRDefault="00C40464" w:rsidP="00C40464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 w:rsidRPr="000951CA">
              <w:rPr>
                <w:rFonts w:asciiTheme="majorBidi" w:hAnsiTheme="majorBidi" w:cstheme="majorBidi"/>
              </w:rPr>
              <w:t>Yeterince yem ve su temini</w:t>
            </w:r>
          </w:p>
          <w:p w14:paraId="174ADF62" w14:textId="77777777" w:rsidR="00C40464" w:rsidRPr="000951CA" w:rsidRDefault="00C40464" w:rsidP="00C40464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 w:rsidRPr="000951CA">
              <w:rPr>
                <w:rFonts w:asciiTheme="majorBidi" w:hAnsiTheme="majorBidi" w:cstheme="majorBidi"/>
              </w:rPr>
              <w:t>Her kafeste 4 hayvan barındırılması</w:t>
            </w:r>
          </w:p>
          <w:p w14:paraId="3089F792" w14:textId="77777777" w:rsidR="00C40464" w:rsidRDefault="00C40464" w:rsidP="00C40464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 w:rsidRPr="000951CA">
              <w:rPr>
                <w:rFonts w:asciiTheme="majorBidi" w:hAnsiTheme="majorBidi" w:cstheme="majorBidi"/>
              </w:rPr>
              <w:t xml:space="preserve">Projede kullanılacak deney hayvanlarının 35 günlük bakımı ve yapılacak deneyler için </w:t>
            </w:r>
            <w:r>
              <w:rPr>
                <w:rFonts w:asciiTheme="majorBidi" w:hAnsiTheme="majorBidi" w:cstheme="majorBidi"/>
              </w:rPr>
              <w:t>özel</w:t>
            </w:r>
            <w:r w:rsidRPr="000951CA">
              <w:rPr>
                <w:rFonts w:asciiTheme="majorBidi" w:hAnsiTheme="majorBidi" w:cstheme="majorBidi"/>
              </w:rPr>
              <w:t xml:space="preserve"> bir oda </w:t>
            </w:r>
            <w:r>
              <w:rPr>
                <w:rFonts w:asciiTheme="majorBidi" w:hAnsiTheme="majorBidi" w:cstheme="majorBidi"/>
              </w:rPr>
              <w:t>ayrılması</w:t>
            </w:r>
          </w:p>
          <w:p w14:paraId="37EB634C" w14:textId="77777777" w:rsidR="00AA5ECD" w:rsidRDefault="00AA5ECD" w:rsidP="00AA5ECD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Merkezde en az 3 veteriner hekim ve en az 4 bakım personelinin aktif olarak çalışıyor olması</w:t>
            </w:r>
          </w:p>
          <w:p w14:paraId="5C4D2A7B" w14:textId="77777777" w:rsidR="00AA5ECD" w:rsidRPr="000951CA" w:rsidRDefault="00AA5ECD" w:rsidP="00AA5ECD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2024 yılında merkezde yapılan çalışmalardan üretilen en az 20 adet uluslararası dergide basılmış makale bulunması.</w:t>
            </w:r>
          </w:p>
          <w:p w14:paraId="1763A2A7" w14:textId="77777777" w:rsidR="00AA5ECD" w:rsidRDefault="00AA5ECD" w:rsidP="00AA5ECD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Hizmet alınacak merkezin bakım verme şartlarının ve belirtilen tüm hususların teklifle birlikte belgelendirilmesi veya resmi internet sitesi üzerinden ulaşılabilir olması</w:t>
            </w:r>
          </w:p>
          <w:p w14:paraId="64639EB5" w14:textId="77777777" w:rsidR="00AA5ECD" w:rsidRDefault="00AA5ECD" w:rsidP="00AA5ECD">
            <w:pPr>
              <w:pStyle w:val="WW-NormalWeb1"/>
              <w:numPr>
                <w:ilvl w:val="0"/>
                <w:numId w:val="10"/>
              </w:numPr>
              <w:snapToGrid w:val="0"/>
              <w:spacing w:before="60" w:after="60"/>
              <w:ind w:left="157" w:hanging="142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Bakım hizmetini verecek merkezin, deney sırasında kullanılacak mobilya </w:t>
            </w:r>
            <w:proofErr w:type="spellStart"/>
            <w:r>
              <w:rPr>
                <w:rFonts w:asciiTheme="majorBidi" w:hAnsiTheme="majorBidi" w:cstheme="majorBidi"/>
              </w:rPr>
              <w:t>ebatındaki</w:t>
            </w:r>
            <w:proofErr w:type="spellEnd"/>
            <w:r>
              <w:rPr>
                <w:rFonts w:asciiTheme="majorBidi" w:hAnsiTheme="majorBidi" w:cstheme="majorBidi"/>
              </w:rPr>
              <w:t xml:space="preserve"> deney aletlerinin ve biyolojik materyallerin soğuk zincire uygun şekilde şehir içi transferini sağlayacak olması</w:t>
            </w:r>
          </w:p>
          <w:p w14:paraId="79C1566B" w14:textId="7535298A" w:rsidR="00AA5ECD" w:rsidRPr="000951CA" w:rsidRDefault="00AA5ECD" w:rsidP="00AA5ECD">
            <w:pPr>
              <w:pStyle w:val="WW-NormalWeb1"/>
              <w:snapToGrid w:val="0"/>
              <w:spacing w:before="60" w:after="60"/>
              <w:rPr>
                <w:rFonts w:asciiTheme="majorBidi" w:hAnsiTheme="majorBidi" w:cstheme="majorBidi"/>
              </w:rPr>
            </w:pPr>
          </w:p>
        </w:tc>
      </w:tr>
    </w:tbl>
    <w:p w14:paraId="1BBB8451" w14:textId="77777777" w:rsidR="00E17F71" w:rsidRPr="00593F5E" w:rsidRDefault="00E17F71" w:rsidP="00F6380A">
      <w:pPr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2F2A8816" w14:textId="77777777" w:rsidR="001E14FC" w:rsidRPr="00593F5E" w:rsidRDefault="001E14FC" w:rsidP="001E14FC">
      <w:pPr>
        <w:pStyle w:val="ListeParagraf"/>
        <w:spacing w:line="360" w:lineRule="auto"/>
        <w:ind w:left="1080"/>
        <w:rPr>
          <w:rFonts w:asciiTheme="majorBidi" w:hAnsiTheme="majorBidi" w:cstheme="majorBidi"/>
          <w:sz w:val="24"/>
          <w:szCs w:val="24"/>
        </w:rPr>
      </w:pPr>
    </w:p>
    <w:p w14:paraId="0DB37C9A" w14:textId="77777777" w:rsidR="006252DC" w:rsidRPr="00593F5E" w:rsidRDefault="006252DC" w:rsidP="009E178C">
      <w:pPr>
        <w:pStyle w:val="ListeParagraf"/>
        <w:spacing w:line="360" w:lineRule="auto"/>
        <w:ind w:left="1080"/>
        <w:rPr>
          <w:rFonts w:asciiTheme="majorBidi" w:hAnsiTheme="majorBidi" w:cstheme="majorBidi"/>
          <w:sz w:val="24"/>
          <w:szCs w:val="24"/>
        </w:rPr>
      </w:pPr>
    </w:p>
    <w:sectPr w:rsidR="006252DC" w:rsidRPr="00593F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C5A4C"/>
    <w:multiLevelType w:val="hybridMultilevel"/>
    <w:tmpl w:val="A634B0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0505B"/>
    <w:multiLevelType w:val="hybridMultilevel"/>
    <w:tmpl w:val="B48607A6"/>
    <w:lvl w:ilvl="0" w:tplc="BD2CBD6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5626B"/>
    <w:multiLevelType w:val="hybridMultilevel"/>
    <w:tmpl w:val="51382A88"/>
    <w:lvl w:ilvl="0" w:tplc="58D44F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5D23F0C"/>
    <w:multiLevelType w:val="hybridMultilevel"/>
    <w:tmpl w:val="32C2ABF6"/>
    <w:lvl w:ilvl="0" w:tplc="FEB060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E7D495A"/>
    <w:multiLevelType w:val="hybridMultilevel"/>
    <w:tmpl w:val="79A077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9B41D3"/>
    <w:multiLevelType w:val="hybridMultilevel"/>
    <w:tmpl w:val="CEFAFCA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492D6C"/>
    <w:multiLevelType w:val="hybridMultilevel"/>
    <w:tmpl w:val="BD1672C8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D76B90"/>
    <w:multiLevelType w:val="hybridMultilevel"/>
    <w:tmpl w:val="42C88362"/>
    <w:lvl w:ilvl="0" w:tplc="CAF257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78C198C"/>
    <w:multiLevelType w:val="hybridMultilevel"/>
    <w:tmpl w:val="CAB07EAE"/>
    <w:lvl w:ilvl="0" w:tplc="CE9CF4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80B0815"/>
    <w:multiLevelType w:val="hybridMultilevel"/>
    <w:tmpl w:val="A79ED8A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6636932">
    <w:abstractNumId w:val="5"/>
  </w:num>
  <w:num w:numId="2" w16cid:durableId="1155143415">
    <w:abstractNumId w:val="1"/>
  </w:num>
  <w:num w:numId="3" w16cid:durableId="1005399534">
    <w:abstractNumId w:val="4"/>
  </w:num>
  <w:num w:numId="4" w16cid:durableId="370692604">
    <w:abstractNumId w:val="9"/>
  </w:num>
  <w:num w:numId="5" w16cid:durableId="1605648676">
    <w:abstractNumId w:val="6"/>
  </w:num>
  <w:num w:numId="6" w16cid:durableId="1044602455">
    <w:abstractNumId w:val="7"/>
  </w:num>
  <w:num w:numId="7" w16cid:durableId="1062412453">
    <w:abstractNumId w:val="8"/>
  </w:num>
  <w:num w:numId="8" w16cid:durableId="1753040997">
    <w:abstractNumId w:val="3"/>
  </w:num>
  <w:num w:numId="9" w16cid:durableId="36975359">
    <w:abstractNumId w:val="2"/>
  </w:num>
  <w:num w:numId="10" w16cid:durableId="74203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57C5"/>
    <w:rsid w:val="000951CA"/>
    <w:rsid w:val="001E14FC"/>
    <w:rsid w:val="002016D2"/>
    <w:rsid w:val="00246A25"/>
    <w:rsid w:val="00267D9E"/>
    <w:rsid w:val="002A2118"/>
    <w:rsid w:val="003F014D"/>
    <w:rsid w:val="004B4BAD"/>
    <w:rsid w:val="00593F5E"/>
    <w:rsid w:val="005A0FB9"/>
    <w:rsid w:val="00613485"/>
    <w:rsid w:val="006252DC"/>
    <w:rsid w:val="00691E72"/>
    <w:rsid w:val="007243FF"/>
    <w:rsid w:val="00756DA7"/>
    <w:rsid w:val="007F723E"/>
    <w:rsid w:val="00873BAF"/>
    <w:rsid w:val="009514E7"/>
    <w:rsid w:val="00963FB4"/>
    <w:rsid w:val="009C2E8C"/>
    <w:rsid w:val="009E178C"/>
    <w:rsid w:val="00A116E3"/>
    <w:rsid w:val="00A842FD"/>
    <w:rsid w:val="00A957C5"/>
    <w:rsid w:val="00AA5ECD"/>
    <w:rsid w:val="00AB6B68"/>
    <w:rsid w:val="00AD1E52"/>
    <w:rsid w:val="00B2042C"/>
    <w:rsid w:val="00B70D12"/>
    <w:rsid w:val="00C27E38"/>
    <w:rsid w:val="00C33A79"/>
    <w:rsid w:val="00C40464"/>
    <w:rsid w:val="00C43CA7"/>
    <w:rsid w:val="00CD47CD"/>
    <w:rsid w:val="00E17F71"/>
    <w:rsid w:val="00E62228"/>
    <w:rsid w:val="00F607CE"/>
    <w:rsid w:val="00F61902"/>
    <w:rsid w:val="00F63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D0743"/>
  <w15:chartTrackingRefBased/>
  <w15:docId w15:val="{6F437AF9-474B-4F83-9893-939061C99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17F71"/>
    <w:pPr>
      <w:ind w:left="720"/>
      <w:contextualSpacing/>
    </w:pPr>
  </w:style>
  <w:style w:type="paragraph" w:customStyle="1" w:styleId="WW-NormalWeb1">
    <w:name w:val="WW-Normal (Web)1"/>
    <w:basedOn w:val="Normal"/>
    <w:rsid w:val="00E17F71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Kpr">
    <w:name w:val="Hyperlink"/>
    <w:rsid w:val="00E17F71"/>
    <w:rPr>
      <w:color w:val="0563C1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E17F71"/>
    <w:rPr>
      <w:color w:val="954F72" w:themeColor="followedHyperlink"/>
      <w:u w:val="single"/>
    </w:rPr>
  </w:style>
  <w:style w:type="table" w:styleId="TabloKlavuzu">
    <w:name w:val="Table Grid"/>
    <w:basedOn w:val="NormalTablo"/>
    <w:uiPriority w:val="39"/>
    <w:rsid w:val="00691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847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3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Hande Kutbay</dc:creator>
  <cp:keywords/>
  <dc:description/>
  <cp:lastModifiedBy>M. Cihan Güvel</cp:lastModifiedBy>
  <cp:revision>1</cp:revision>
  <cp:lastPrinted>2023-07-19T11:40:00Z</cp:lastPrinted>
  <dcterms:created xsi:type="dcterms:W3CDTF">2023-07-18T12:44:00Z</dcterms:created>
  <dcterms:modified xsi:type="dcterms:W3CDTF">2025-02-26T08:35:00Z</dcterms:modified>
</cp:coreProperties>
</file>