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02C" w:rsidRPr="001E202C" w:rsidRDefault="001E202C" w:rsidP="001E202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E202C">
        <w:rPr>
          <w:rFonts w:ascii="Times New Roman" w:hAnsi="Times New Roman" w:cs="Times New Roman"/>
          <w:b/>
          <w:sz w:val="24"/>
          <w:szCs w:val="24"/>
        </w:rPr>
        <w:t xml:space="preserve">Otomotiv </w:t>
      </w:r>
      <w:r w:rsidR="00135A5F">
        <w:rPr>
          <w:rFonts w:ascii="Times New Roman" w:hAnsi="Times New Roman" w:cs="Times New Roman"/>
          <w:b/>
          <w:sz w:val="24"/>
          <w:szCs w:val="24"/>
        </w:rPr>
        <w:t>Azot</w:t>
      </w:r>
      <w:r w:rsidRPr="001E202C">
        <w:rPr>
          <w:rFonts w:ascii="Times New Roman" w:hAnsi="Times New Roman" w:cs="Times New Roman"/>
          <w:b/>
          <w:sz w:val="24"/>
          <w:szCs w:val="24"/>
        </w:rPr>
        <w:t xml:space="preserve"> oksit (NO) için iç filtreli NOx Sensörü Şartnamesi</w:t>
      </w:r>
    </w:p>
    <w:p w:rsidR="001E202C" w:rsidRPr="001E202C" w:rsidRDefault="001E202C" w:rsidP="001E202C">
      <w:pPr>
        <w:pStyle w:val="ListeParagraf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E202C">
        <w:rPr>
          <w:rFonts w:ascii="Times New Roman" w:hAnsi="Times New Roman" w:cs="Times New Roman"/>
          <w:sz w:val="24"/>
        </w:rPr>
        <w:t>Bosch BEA 550 kombi emisyon cihazı ile uyumlu</w:t>
      </w:r>
      <w:r>
        <w:rPr>
          <w:rFonts w:ascii="Times New Roman" w:hAnsi="Times New Roman" w:cs="Times New Roman"/>
          <w:sz w:val="24"/>
        </w:rPr>
        <w:t xml:space="preserve"> olacaktır.</w:t>
      </w:r>
    </w:p>
    <w:p w:rsidR="001E202C" w:rsidRPr="001E202C" w:rsidRDefault="001E202C" w:rsidP="001E202C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E202C">
        <w:rPr>
          <w:rFonts w:ascii="Times New Roman" w:hAnsi="Times New Roman" w:cs="Times New Roman"/>
          <w:sz w:val="24"/>
          <w:szCs w:val="24"/>
        </w:rPr>
        <w:t xml:space="preserve">Otomotiv emisyon gazı analiz cihazlarında nitrik 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1E202C">
        <w:rPr>
          <w:rFonts w:ascii="Times New Roman" w:hAnsi="Times New Roman" w:cs="Times New Roman"/>
          <w:sz w:val="24"/>
          <w:szCs w:val="24"/>
        </w:rPr>
        <w:t>ksit değerini ölçmek için uygun olacaktır.</w:t>
      </w:r>
    </w:p>
    <w:p w:rsidR="001E202C" w:rsidRPr="001E202C" w:rsidRDefault="001E202C" w:rsidP="001E202C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E202C">
        <w:rPr>
          <w:rFonts w:ascii="Times New Roman" w:hAnsi="Times New Roman" w:cs="Times New Roman"/>
          <w:sz w:val="24"/>
          <w:szCs w:val="24"/>
        </w:rPr>
        <w:t>Çalışma Prensi</w:t>
      </w:r>
      <w:r>
        <w:rPr>
          <w:rFonts w:ascii="Times New Roman" w:hAnsi="Times New Roman" w:cs="Times New Roman"/>
          <w:sz w:val="24"/>
          <w:szCs w:val="24"/>
        </w:rPr>
        <w:t>bi 3 elektrotlu elektrokimyasal</w:t>
      </w:r>
      <w:r w:rsidRPr="001E202C">
        <w:rPr>
          <w:rFonts w:ascii="Times New Roman" w:hAnsi="Times New Roman" w:cs="Times New Roman"/>
          <w:sz w:val="24"/>
          <w:szCs w:val="24"/>
        </w:rPr>
        <w:t xml:space="preserve"> t</w:t>
      </w:r>
      <w:bookmarkStart w:id="0" w:name="_GoBack"/>
      <w:bookmarkEnd w:id="0"/>
      <w:r w:rsidRPr="001E202C">
        <w:rPr>
          <w:rFonts w:ascii="Times New Roman" w:hAnsi="Times New Roman" w:cs="Times New Roman"/>
          <w:sz w:val="24"/>
          <w:szCs w:val="24"/>
        </w:rPr>
        <w:t>ipte olacaktır.</w:t>
      </w:r>
    </w:p>
    <w:p w:rsidR="001E202C" w:rsidRPr="001E202C" w:rsidRDefault="001E202C" w:rsidP="001E202C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E202C">
        <w:rPr>
          <w:rFonts w:ascii="Times New Roman" w:hAnsi="Times New Roman" w:cs="Times New Roman"/>
          <w:sz w:val="24"/>
          <w:szCs w:val="24"/>
        </w:rPr>
        <w:t>Ölçüm Aralığı: 0-5.000 ppm  olacaktır.</w:t>
      </w:r>
    </w:p>
    <w:p w:rsidR="001E202C" w:rsidRPr="001E202C" w:rsidRDefault="00135A5F" w:rsidP="001E202C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Ölçüm h</w:t>
      </w:r>
      <w:r w:rsidR="001E202C" w:rsidRPr="001E202C">
        <w:rPr>
          <w:rFonts w:ascii="Times New Roman" w:hAnsi="Times New Roman" w:cs="Times New Roman"/>
          <w:sz w:val="24"/>
          <w:szCs w:val="24"/>
        </w:rPr>
        <w:t>assasiyet: 0,05 ± 0,01 μA/ppm olacaktır.</w:t>
      </w:r>
    </w:p>
    <w:p w:rsidR="001E202C" w:rsidRPr="001E202C" w:rsidRDefault="001E202C" w:rsidP="001E202C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E202C">
        <w:rPr>
          <w:rFonts w:ascii="Times New Roman" w:hAnsi="Times New Roman" w:cs="Times New Roman"/>
          <w:sz w:val="24"/>
          <w:szCs w:val="24"/>
        </w:rPr>
        <w:t>Tepki Süresi (T95): 20°C'de &lt;8 Saniye olacaktır.</w:t>
      </w:r>
    </w:p>
    <w:p w:rsidR="001E202C" w:rsidRPr="001E202C" w:rsidRDefault="001E202C" w:rsidP="001E202C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E202C">
        <w:rPr>
          <w:rFonts w:ascii="Times New Roman" w:hAnsi="Times New Roman" w:cs="Times New Roman"/>
          <w:sz w:val="24"/>
          <w:szCs w:val="24"/>
        </w:rPr>
        <w:t>Emisyon ölçüm cihazı Su filtresi takımı ile birlikte teslim edilecektir.</w:t>
      </w:r>
    </w:p>
    <w:p w:rsidR="00DE2026" w:rsidRPr="001E202C" w:rsidRDefault="001E202C" w:rsidP="001E202C">
      <w:pPr>
        <w:pStyle w:val="ListeParagraf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E202C">
        <w:rPr>
          <w:rFonts w:ascii="Times New Roman" w:hAnsi="Times New Roman" w:cs="Times New Roman"/>
          <w:sz w:val="24"/>
          <w:szCs w:val="24"/>
        </w:rPr>
        <w:t>Emisyon ölçüm cihazı prob takımı ile birlikte teslim edilecektir.</w:t>
      </w:r>
    </w:p>
    <w:sectPr w:rsidR="00DE2026" w:rsidRPr="001E2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AD3B61"/>
    <w:multiLevelType w:val="hybridMultilevel"/>
    <w:tmpl w:val="E79E58D6"/>
    <w:lvl w:ilvl="0" w:tplc="9B04871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02C"/>
    <w:rsid w:val="00135A5F"/>
    <w:rsid w:val="001E202C"/>
    <w:rsid w:val="00DE2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31695"/>
  <w15:chartTrackingRefBased/>
  <w15:docId w15:val="{75CE0409-30CB-446F-851F-639FDA7F6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E20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82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faksoy</dc:creator>
  <cp:keywords/>
  <dc:description/>
  <cp:lastModifiedBy>Alper Calam</cp:lastModifiedBy>
  <cp:revision>2</cp:revision>
  <dcterms:created xsi:type="dcterms:W3CDTF">2025-01-20T11:28:00Z</dcterms:created>
  <dcterms:modified xsi:type="dcterms:W3CDTF">2025-01-20T11:32:00Z</dcterms:modified>
</cp:coreProperties>
</file>