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85B1F2C" w14:textId="77777777" w:rsidR="00DF449F" w:rsidRDefault="00DF449F" w:rsidP="00CD4D73">
      <w:pPr>
        <w:pStyle w:val="AralkYok"/>
      </w:pPr>
    </w:p>
    <w:p w14:paraId="010CF92F" w14:textId="77777777" w:rsidR="00CD4D73" w:rsidRDefault="00CD4D73" w:rsidP="00CD4D73">
      <w:pPr>
        <w:pStyle w:val="AralkYok"/>
      </w:pPr>
    </w:p>
    <w:p w14:paraId="0F4125FC" w14:textId="77777777" w:rsidR="00CD4D73" w:rsidRDefault="00CD4D73" w:rsidP="00CD4D73">
      <w:pPr>
        <w:pStyle w:val="AralkYok"/>
      </w:pPr>
    </w:p>
    <w:p w14:paraId="260B70CC" w14:textId="2A230C4F" w:rsidR="00CD4D73" w:rsidRDefault="00CD4D73" w:rsidP="00CD4D73">
      <w:pPr>
        <w:pStyle w:val="AralkYok"/>
      </w:pPr>
      <w:r>
        <w:t xml:space="preserve">                                           </w:t>
      </w:r>
      <w:r w:rsidR="00B944D9">
        <w:t>Teknik Şartname</w:t>
      </w:r>
    </w:p>
    <w:p w14:paraId="471D6928" w14:textId="77777777" w:rsidR="00CD4D73" w:rsidRDefault="00CD4D73" w:rsidP="00CD4D73">
      <w:pPr>
        <w:pStyle w:val="AralkYok"/>
      </w:pPr>
    </w:p>
    <w:p w14:paraId="1EA8EDD1" w14:textId="1A7FC330" w:rsidR="00CD4D73" w:rsidRDefault="00CD4D73" w:rsidP="00CD4D73">
      <w:pPr>
        <w:pStyle w:val="AralkYok"/>
        <w:numPr>
          <w:ilvl w:val="0"/>
          <w:numId w:val="1"/>
        </w:numPr>
      </w:pPr>
      <w:r>
        <w:t>Dış kalite kontrol serumları uygun şartlarda bizzat kuruma firma personeli tarafından getirilmelidir.</w:t>
      </w:r>
    </w:p>
    <w:p w14:paraId="03562297" w14:textId="6D36FB1F" w:rsidR="00CD4D73" w:rsidRDefault="00CD4D73" w:rsidP="00CD4D73">
      <w:pPr>
        <w:pStyle w:val="AralkYok"/>
        <w:numPr>
          <w:ilvl w:val="0"/>
          <w:numId w:val="1"/>
        </w:numPr>
      </w:pPr>
      <w:r>
        <w:t>Dış kalite kontrol serum</w:t>
      </w:r>
      <w:r w:rsidR="00B944D9">
        <w:t>ları</w:t>
      </w:r>
      <w:r>
        <w:t xml:space="preserve"> düşük</w:t>
      </w:r>
      <w:r w:rsidR="00B944D9">
        <w:t>,</w:t>
      </w:r>
      <w:r>
        <w:t xml:space="preserve"> orta ve yüksek olmak üzere üç farklı </w:t>
      </w:r>
      <w:r w:rsidR="00B944D9">
        <w:t xml:space="preserve">konsantrasyona sahip </w:t>
      </w:r>
      <w:r>
        <w:t>olmalıdır.</w:t>
      </w:r>
    </w:p>
    <w:p w14:paraId="1CCEF434" w14:textId="05DBCA39" w:rsidR="00CD4D73" w:rsidRDefault="00CD4D73" w:rsidP="00CD4D73">
      <w:pPr>
        <w:pStyle w:val="AralkYok"/>
        <w:numPr>
          <w:ilvl w:val="0"/>
          <w:numId w:val="1"/>
        </w:numPr>
      </w:pPr>
      <w:r>
        <w:t>Dış kalite kontrol serumlarının her biri en az 1.5ml olmalıdır.</w:t>
      </w:r>
    </w:p>
    <w:p w14:paraId="16A1D1E6" w14:textId="76907EED" w:rsidR="00CD4D73" w:rsidRDefault="00CD4D73" w:rsidP="00CD4D73">
      <w:pPr>
        <w:pStyle w:val="AralkYok"/>
        <w:numPr>
          <w:ilvl w:val="0"/>
          <w:numId w:val="1"/>
        </w:numPr>
      </w:pPr>
      <w:r>
        <w:t>Dış kalite kontrol serumları tamamen likit olmalıdır herhangi bir ön işlem olmaksızın çalışılabilmelidir.</w:t>
      </w:r>
    </w:p>
    <w:p w14:paraId="4F490F35" w14:textId="5BE9A19B" w:rsidR="00CD4D73" w:rsidRDefault="00CD4D73" w:rsidP="00CD4D73">
      <w:pPr>
        <w:pStyle w:val="AralkYok"/>
        <w:numPr>
          <w:ilvl w:val="0"/>
          <w:numId w:val="1"/>
        </w:numPr>
      </w:pPr>
      <w:r>
        <w:t>Dış kalite kontrol için istekli firmalar teklif öncesinde proje yürütücüsü ile görüşmeli ve uygunluk almalıdır.</w:t>
      </w:r>
    </w:p>
    <w:p w14:paraId="7C1C1835" w14:textId="5AADA87D" w:rsidR="00CD4D73" w:rsidRDefault="00CD4D73" w:rsidP="00CD4D73">
      <w:pPr>
        <w:pStyle w:val="AralkYok"/>
        <w:numPr>
          <w:ilvl w:val="0"/>
          <w:numId w:val="1"/>
        </w:numPr>
      </w:pPr>
      <w:r>
        <w:t>Yılda en az 2 defa dış kalite kontrol olmalıdır, bir yıl içinde 2den fazla kalite kontrol servisi sunabilecek firmaların teklifi öncelikli bulunmasından dolayı istekli firma yılda kaç kez servis sunacağını şartname cevabında belirtmelidir.</w:t>
      </w:r>
    </w:p>
    <w:p w14:paraId="643C9B5C" w14:textId="6E2CAA45" w:rsidR="00CD4D73" w:rsidRDefault="00CD4D73" w:rsidP="00CD4D73">
      <w:pPr>
        <w:pStyle w:val="AralkYok"/>
        <w:numPr>
          <w:ilvl w:val="0"/>
          <w:numId w:val="1"/>
        </w:numPr>
      </w:pPr>
      <w:r>
        <w:t>Dış kalite kontrol serumlarının geliş ve gidişlerindeki ısı elektronik olarak takip edilebilmelidir.</w:t>
      </w:r>
    </w:p>
    <w:p w14:paraId="05C80540" w14:textId="30463D7B" w:rsidR="00B944D9" w:rsidRDefault="00B944D9" w:rsidP="00CD4D73">
      <w:pPr>
        <w:pStyle w:val="AralkYok"/>
        <w:numPr>
          <w:ilvl w:val="0"/>
          <w:numId w:val="1"/>
        </w:numPr>
      </w:pPr>
      <w:r>
        <w:t>Araştırmacı tarafından talep edilmesi durumunda dış kalite kontrol tekrarlanmalıdır.</w:t>
      </w:r>
    </w:p>
    <w:p w14:paraId="22A14FDC" w14:textId="2F475A8F" w:rsidR="004C357E" w:rsidRDefault="004C357E" w:rsidP="00CD4D73">
      <w:pPr>
        <w:pStyle w:val="AralkYok"/>
        <w:numPr>
          <w:ilvl w:val="0"/>
          <w:numId w:val="1"/>
        </w:numPr>
      </w:pPr>
      <w:r w:rsidRPr="00471F17">
        <w:t>Teklif verilmeden önce ilgili laboratuvar ile görüşülüp ürün tanıtılması uygundur.</w:t>
      </w:r>
    </w:p>
    <w:p w14:paraId="23F992F9" w14:textId="77777777" w:rsidR="00CD4D73" w:rsidRDefault="00CD4D73" w:rsidP="00CD4D73">
      <w:pPr>
        <w:pStyle w:val="AralkYok"/>
      </w:pPr>
    </w:p>
    <w:p w14:paraId="5A8D8D53" w14:textId="77777777" w:rsidR="00CD4D73" w:rsidRDefault="00CD4D73" w:rsidP="00CD4D73">
      <w:pPr>
        <w:pStyle w:val="AralkYok"/>
      </w:pPr>
    </w:p>
    <w:p w14:paraId="052111A9" w14:textId="77777777" w:rsidR="00CD4D73" w:rsidRDefault="00CD4D73" w:rsidP="00CD4D73">
      <w:pPr>
        <w:pStyle w:val="AralkYok"/>
      </w:pPr>
    </w:p>
    <w:p w14:paraId="3B99ACDE" w14:textId="77777777" w:rsidR="00CD4D73" w:rsidRDefault="00CD4D73" w:rsidP="00CD4D73">
      <w:pPr>
        <w:pStyle w:val="AralkYok"/>
      </w:pPr>
    </w:p>
    <w:p w14:paraId="64C2388F" w14:textId="77777777" w:rsidR="00CD4D73" w:rsidRDefault="00CD4D73" w:rsidP="00CD4D73">
      <w:pPr>
        <w:pStyle w:val="AralkYok"/>
      </w:pPr>
    </w:p>
    <w:p w14:paraId="55DC3018" w14:textId="77777777" w:rsidR="00CD4D73" w:rsidRDefault="00CD4D73" w:rsidP="00CD4D73">
      <w:pPr>
        <w:pStyle w:val="AralkYok"/>
      </w:pPr>
    </w:p>
    <w:p w14:paraId="2E784A29" w14:textId="77777777" w:rsidR="00CD4D73" w:rsidRDefault="00CD4D73" w:rsidP="00CD4D73">
      <w:pPr>
        <w:pStyle w:val="AralkYok"/>
      </w:pPr>
    </w:p>
    <w:p w14:paraId="41593AAE" w14:textId="77777777" w:rsidR="00CD4D73" w:rsidRDefault="00CD4D73" w:rsidP="00CD4D73">
      <w:pPr>
        <w:pStyle w:val="AralkYok"/>
      </w:pPr>
    </w:p>
    <w:p w14:paraId="334FF242" w14:textId="77777777" w:rsidR="00CD4D73" w:rsidRDefault="00CD4D73" w:rsidP="00CD4D73">
      <w:pPr>
        <w:pStyle w:val="AralkYok"/>
      </w:pPr>
    </w:p>
    <w:p w14:paraId="2FFD0DD3" w14:textId="77777777" w:rsidR="00CD4D73" w:rsidRDefault="00CD4D73" w:rsidP="00CD4D73">
      <w:pPr>
        <w:pStyle w:val="AralkYok"/>
      </w:pPr>
    </w:p>
    <w:p w14:paraId="4399ABE6" w14:textId="77777777" w:rsidR="00CD4D73" w:rsidRDefault="00CD4D73" w:rsidP="00CD4D73">
      <w:pPr>
        <w:pStyle w:val="AralkYok"/>
      </w:pPr>
    </w:p>
    <w:p w14:paraId="1DB15EEF" w14:textId="77777777" w:rsidR="00CD4D73" w:rsidRDefault="00CD4D73" w:rsidP="00CD4D73">
      <w:pPr>
        <w:pStyle w:val="AralkYok"/>
      </w:pPr>
    </w:p>
    <w:p w14:paraId="16B67E18" w14:textId="77777777" w:rsidR="00CD4D73" w:rsidRDefault="00CD4D73" w:rsidP="00CD4D73">
      <w:pPr>
        <w:pStyle w:val="AralkYok"/>
      </w:pPr>
    </w:p>
    <w:p w14:paraId="6C4F2894" w14:textId="77777777" w:rsidR="00CD4D73" w:rsidRDefault="00CD4D73" w:rsidP="00CD4D73">
      <w:pPr>
        <w:pStyle w:val="AralkYok"/>
      </w:pPr>
    </w:p>
    <w:p w14:paraId="7DEEEF88" w14:textId="77777777" w:rsidR="00CD4D73" w:rsidRDefault="00CD4D73" w:rsidP="00CD4D73">
      <w:pPr>
        <w:pStyle w:val="AralkYok"/>
      </w:pPr>
    </w:p>
    <w:p w14:paraId="04522401" w14:textId="77777777" w:rsidR="00CD4D73" w:rsidRDefault="00CD4D73" w:rsidP="00CD4D73">
      <w:pPr>
        <w:pStyle w:val="AralkYok"/>
      </w:pPr>
    </w:p>
    <w:p w14:paraId="3C11C36D" w14:textId="77777777" w:rsidR="00CD4D73" w:rsidRDefault="00CD4D73" w:rsidP="00CD4D73">
      <w:pPr>
        <w:pStyle w:val="AralkYok"/>
      </w:pPr>
    </w:p>
    <w:p w14:paraId="0AE047CA" w14:textId="77777777" w:rsidR="00CD4D73" w:rsidRDefault="00CD4D73" w:rsidP="00CD4D73">
      <w:pPr>
        <w:pStyle w:val="AralkYok"/>
      </w:pPr>
    </w:p>
    <w:p w14:paraId="72A3BA83" w14:textId="77777777" w:rsidR="00CD4D73" w:rsidRDefault="00CD4D73" w:rsidP="00CD4D73">
      <w:pPr>
        <w:pStyle w:val="AralkYok"/>
      </w:pPr>
    </w:p>
    <w:p w14:paraId="7671A86D" w14:textId="77777777" w:rsidR="00CD4D73" w:rsidRDefault="00CD4D73" w:rsidP="00CD4D73">
      <w:pPr>
        <w:pStyle w:val="AralkYok"/>
      </w:pPr>
    </w:p>
    <w:p w14:paraId="0BCB206F" w14:textId="77777777" w:rsidR="00CD4D73" w:rsidRDefault="00CD4D73" w:rsidP="00CD4D73">
      <w:pPr>
        <w:pStyle w:val="AralkYok"/>
      </w:pPr>
    </w:p>
    <w:p w14:paraId="67A4C11F" w14:textId="77777777" w:rsidR="00CD4D73" w:rsidRDefault="00CD4D73" w:rsidP="00CD4D73">
      <w:pPr>
        <w:pStyle w:val="AralkYok"/>
      </w:pPr>
    </w:p>
    <w:p w14:paraId="0B874E5D" w14:textId="77777777" w:rsidR="00CD4D73" w:rsidRDefault="00CD4D73" w:rsidP="00CD4D73">
      <w:pPr>
        <w:pStyle w:val="AralkYok"/>
      </w:pPr>
    </w:p>
    <w:p w14:paraId="0BA5D291" w14:textId="77777777" w:rsidR="00CD4D73" w:rsidRDefault="00CD4D73" w:rsidP="00CD4D73">
      <w:pPr>
        <w:pStyle w:val="AralkYok"/>
      </w:pPr>
    </w:p>
    <w:p w14:paraId="53BCAF7A" w14:textId="77777777" w:rsidR="00CD4D73" w:rsidRDefault="00CD4D73" w:rsidP="00CD4D73">
      <w:pPr>
        <w:pStyle w:val="AralkYok"/>
      </w:pPr>
    </w:p>
    <w:p w14:paraId="303FC928" w14:textId="77777777" w:rsidR="00CD4D73" w:rsidRDefault="00CD4D73" w:rsidP="00CD4D73">
      <w:pPr>
        <w:pStyle w:val="AralkYok"/>
      </w:pPr>
    </w:p>
    <w:p w14:paraId="2B2D31D4" w14:textId="77777777" w:rsidR="00CD4D73" w:rsidRDefault="00CD4D73" w:rsidP="00CD4D73">
      <w:pPr>
        <w:pStyle w:val="AralkYok"/>
      </w:pPr>
    </w:p>
    <w:p w14:paraId="676C3CAF" w14:textId="77777777" w:rsidR="00CD4D73" w:rsidRDefault="00CD4D73" w:rsidP="00CD4D73">
      <w:pPr>
        <w:pStyle w:val="AralkYok"/>
      </w:pPr>
    </w:p>
    <w:p w14:paraId="288C92F8" w14:textId="77777777" w:rsidR="00CD4D73" w:rsidRDefault="00CD4D73" w:rsidP="00CD4D73">
      <w:pPr>
        <w:pStyle w:val="AralkYok"/>
      </w:pPr>
    </w:p>
    <w:sectPr w:rsidR="00CD4D73" w:rsidSect="00CD4D73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195133F"/>
    <w:multiLevelType w:val="hybridMultilevel"/>
    <w:tmpl w:val="E54C41DE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92789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4D73"/>
    <w:rsid w:val="002319FE"/>
    <w:rsid w:val="003A144B"/>
    <w:rsid w:val="004C357E"/>
    <w:rsid w:val="00AB218E"/>
    <w:rsid w:val="00B944D9"/>
    <w:rsid w:val="00CD4D73"/>
    <w:rsid w:val="00DF449F"/>
    <w:rsid w:val="00E75A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C5588F2"/>
  <w15:chartTrackingRefBased/>
  <w15:docId w15:val="{F7D705DA-161A-4E3C-BEDB-1B4DB493FA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CD4D7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CD4D7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CD4D7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CD4D7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CD4D7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CD4D7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CD4D7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CD4D7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CD4D7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CD4D7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CD4D7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CD4D7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CD4D73"/>
    <w:rPr>
      <w:rFonts w:eastAsiaTheme="majorEastAsia" w:cstheme="majorBidi"/>
      <w:i/>
      <w:iCs/>
      <w:color w:val="0F476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CD4D73"/>
    <w:rPr>
      <w:rFonts w:eastAsiaTheme="majorEastAsia" w:cstheme="majorBidi"/>
      <w:color w:val="0F4761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CD4D73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CD4D73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CD4D73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CD4D73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CD4D7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CD4D7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CD4D7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CD4D7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CD4D7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CD4D73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CD4D73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CD4D73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CD4D7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CD4D73"/>
    <w:rPr>
      <w:i/>
      <w:iCs/>
      <w:color w:val="0F4761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CD4D73"/>
    <w:rPr>
      <w:b/>
      <w:bCs/>
      <w:smallCaps/>
      <w:color w:val="0F4761" w:themeColor="accent1" w:themeShade="BF"/>
      <w:spacing w:val="5"/>
    </w:rPr>
  </w:style>
  <w:style w:type="paragraph" w:styleId="AralkYok">
    <w:name w:val="No Spacing"/>
    <w:uiPriority w:val="1"/>
    <w:qFormat/>
    <w:rsid w:val="00CD4D7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151</Words>
  <Characters>939</Characters>
  <Application>Microsoft Office Word</Application>
  <DocSecurity>0</DocSecurity>
  <Lines>36</Lines>
  <Paragraphs>27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Davut YOLCU</dc:creator>
  <cp:keywords/>
  <dc:description/>
  <cp:lastModifiedBy>Rabia ŞEMSİ</cp:lastModifiedBy>
  <cp:revision>3</cp:revision>
  <dcterms:created xsi:type="dcterms:W3CDTF">2024-08-23T07:11:00Z</dcterms:created>
  <dcterms:modified xsi:type="dcterms:W3CDTF">2024-08-23T07:59:00Z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77c00eba0330b8532d33478d8e616efb1cd3940cdfe1073ff28e09f216abe371</vt:lpwstr>
  </property>
</Properties>
</file>