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67DD" w:rsidRPr="00117113" w:rsidRDefault="00117113" w:rsidP="000E3723">
      <w:pPr>
        <w:jc w:val="center"/>
        <w:rPr>
          <w:b/>
        </w:rPr>
      </w:pPr>
      <w:r w:rsidRPr="00117113">
        <w:rPr>
          <w:b/>
        </w:rPr>
        <w:t>TEKNİK ŞARTNAME</w:t>
      </w:r>
    </w:p>
    <w:p w:rsidR="00117113" w:rsidRPr="008F519C" w:rsidRDefault="00A365A1" w:rsidP="008F519C">
      <w:pPr>
        <w:jc w:val="center"/>
        <w:rPr>
          <w:b/>
        </w:rPr>
      </w:pPr>
      <w:r w:rsidRPr="008F519C">
        <w:rPr>
          <w:b/>
        </w:rPr>
        <w:t>Vakum Pompası</w:t>
      </w:r>
    </w:p>
    <w:p w:rsidR="00A365A1" w:rsidRDefault="00A365A1" w:rsidP="00A365A1">
      <w:pPr>
        <w:pStyle w:val="ListeParagraf"/>
        <w:numPr>
          <w:ilvl w:val="0"/>
          <w:numId w:val="1"/>
        </w:numPr>
      </w:pPr>
      <w:r>
        <w:t xml:space="preserve">Maksimum vakum gücü en az 200 </w:t>
      </w:r>
      <w:proofErr w:type="spellStart"/>
      <w:r>
        <w:t>Mbar</w:t>
      </w:r>
      <w:proofErr w:type="spellEnd"/>
    </w:p>
    <w:p w:rsidR="00A365A1" w:rsidRDefault="008F519C" w:rsidP="00A365A1">
      <w:pPr>
        <w:pStyle w:val="ListeParagraf"/>
        <w:numPr>
          <w:ilvl w:val="0"/>
          <w:numId w:val="1"/>
        </w:numPr>
      </w:pPr>
      <w:r>
        <w:t>Motor gücü 160W</w:t>
      </w:r>
    </w:p>
    <w:p w:rsidR="008F519C" w:rsidRDefault="008F519C" w:rsidP="00A365A1">
      <w:pPr>
        <w:pStyle w:val="ListeParagraf"/>
        <w:numPr>
          <w:ilvl w:val="0"/>
          <w:numId w:val="1"/>
        </w:numPr>
      </w:pPr>
      <w:r>
        <w:t>Maksimum çalışma hızı 30L/</w:t>
      </w:r>
      <w:proofErr w:type="spellStart"/>
      <w:r>
        <w:t>dk</w:t>
      </w:r>
      <w:proofErr w:type="spellEnd"/>
    </w:p>
    <w:p w:rsidR="008F519C" w:rsidRDefault="008F519C" w:rsidP="008F519C">
      <w:pPr>
        <w:pStyle w:val="ListeParagraf"/>
        <w:numPr>
          <w:ilvl w:val="0"/>
          <w:numId w:val="1"/>
        </w:numPr>
      </w:pPr>
      <w:r>
        <w:t>Vakum&amp; basınç göstergeli</w:t>
      </w:r>
    </w:p>
    <w:p w:rsidR="008F519C" w:rsidRDefault="008F519C" w:rsidP="008F519C">
      <w:pPr>
        <w:pStyle w:val="ListeParagraf"/>
        <w:numPr>
          <w:ilvl w:val="0"/>
          <w:numId w:val="1"/>
        </w:numPr>
      </w:pPr>
      <w:r>
        <w:t xml:space="preserve">Maksimum basınç 30 </w:t>
      </w:r>
      <w:proofErr w:type="spellStart"/>
      <w:r>
        <w:t>Psi</w:t>
      </w:r>
      <w:proofErr w:type="spellEnd"/>
    </w:p>
    <w:p w:rsidR="00574064" w:rsidRDefault="008F519C" w:rsidP="00574064">
      <w:pPr>
        <w:pStyle w:val="ListeParagraf"/>
        <w:numPr>
          <w:ilvl w:val="0"/>
          <w:numId w:val="1"/>
        </w:numPr>
      </w:pPr>
      <w:r>
        <w:t>220V/50 Hz</w:t>
      </w:r>
    </w:p>
    <w:p w:rsidR="00574064" w:rsidRDefault="00AC0B09" w:rsidP="00574064">
      <w:pPr>
        <w:pStyle w:val="ListeParagraf"/>
        <w:numPr>
          <w:ilvl w:val="0"/>
          <w:numId w:val="1"/>
        </w:numPr>
      </w:pPr>
      <w:r>
        <w:t>Bağlantı hortumu</w:t>
      </w:r>
      <w:r w:rsidR="00F5435E">
        <w:t xml:space="preserve"> </w:t>
      </w:r>
      <w:r w:rsidR="00574064">
        <w:t xml:space="preserve"> ( Cihazda mevcut değilse)</w:t>
      </w:r>
    </w:p>
    <w:p w:rsidR="008F519C" w:rsidRPr="00075DCC" w:rsidRDefault="00075DCC" w:rsidP="00075DCC">
      <w:pPr>
        <w:jc w:val="center"/>
        <w:rPr>
          <w:b/>
        </w:rPr>
      </w:pPr>
      <w:r w:rsidRPr="00117113">
        <w:rPr>
          <w:b/>
        </w:rPr>
        <w:t>TEKNİK ŞARTNAME</w:t>
      </w:r>
    </w:p>
    <w:p w:rsidR="008F519C" w:rsidRDefault="008F519C" w:rsidP="008F519C">
      <w:pPr>
        <w:jc w:val="center"/>
        <w:rPr>
          <w:b/>
        </w:rPr>
      </w:pPr>
      <w:r w:rsidRPr="008F519C">
        <w:rPr>
          <w:b/>
        </w:rPr>
        <w:t>Vakum Süzme Seti</w:t>
      </w:r>
    </w:p>
    <w:p w:rsidR="008F519C" w:rsidRDefault="00A94576" w:rsidP="00A94576">
      <w:pPr>
        <w:pStyle w:val="ListeParagraf"/>
        <w:numPr>
          <w:ilvl w:val="0"/>
          <w:numId w:val="3"/>
        </w:numPr>
      </w:pPr>
      <w:proofErr w:type="spellStart"/>
      <w:r>
        <w:t>Borosilikat</w:t>
      </w:r>
      <w:proofErr w:type="spellEnd"/>
      <w:r>
        <w:t xml:space="preserve"> 3.3 cam</w:t>
      </w:r>
    </w:p>
    <w:p w:rsidR="003A328B" w:rsidRDefault="003A328B" w:rsidP="00A94576">
      <w:pPr>
        <w:pStyle w:val="ListeParagraf"/>
        <w:numPr>
          <w:ilvl w:val="0"/>
          <w:numId w:val="3"/>
        </w:numPr>
      </w:pPr>
      <w:r>
        <w:t xml:space="preserve">1000 </w:t>
      </w:r>
      <w:proofErr w:type="spellStart"/>
      <w:r>
        <w:t>mL</w:t>
      </w:r>
      <w:proofErr w:type="spellEnd"/>
      <w:r>
        <w:t xml:space="preserve"> hacminde vakum </w:t>
      </w:r>
      <w:proofErr w:type="spellStart"/>
      <w:r>
        <w:t>erleni</w:t>
      </w:r>
      <w:proofErr w:type="spellEnd"/>
    </w:p>
    <w:p w:rsidR="002060A8" w:rsidRDefault="002060A8" w:rsidP="00A94576">
      <w:pPr>
        <w:pStyle w:val="ListeParagraf"/>
        <w:numPr>
          <w:ilvl w:val="0"/>
          <w:numId w:val="3"/>
        </w:numPr>
      </w:pPr>
      <w:r>
        <w:t>Filtre tutucu por-2</w:t>
      </w:r>
    </w:p>
    <w:p w:rsidR="00A94576" w:rsidRDefault="003A328B" w:rsidP="00A94576">
      <w:pPr>
        <w:pStyle w:val="ListeParagraf"/>
        <w:numPr>
          <w:ilvl w:val="0"/>
          <w:numId w:val="3"/>
        </w:numPr>
      </w:pPr>
      <w:r>
        <w:t xml:space="preserve">350 </w:t>
      </w:r>
      <w:proofErr w:type="spellStart"/>
      <w:r>
        <w:t>mL</w:t>
      </w:r>
      <w:proofErr w:type="spellEnd"/>
      <w:r w:rsidR="00A94576">
        <w:t xml:space="preserve"> hacim kapasiteli süzme hu</w:t>
      </w:r>
      <w:r w:rsidR="00812923">
        <w:t>ni</w:t>
      </w:r>
      <w:r w:rsidR="004B7585">
        <w:t xml:space="preserve">si, </w:t>
      </w:r>
      <w:proofErr w:type="spellStart"/>
      <w:r w:rsidR="004B7585">
        <w:t>s</w:t>
      </w:r>
      <w:r w:rsidR="00A94576">
        <w:t>interlenmiş</w:t>
      </w:r>
      <w:proofErr w:type="spellEnd"/>
      <w:r w:rsidR="00A94576">
        <w:t xml:space="preserve"> cam diskli huni desteği, vakum bağlantı parçası</w:t>
      </w:r>
      <w:r>
        <w:t>, bağlantı kıskacına sahip vakum süzme seti.</w:t>
      </w:r>
    </w:p>
    <w:p w:rsidR="004B7585" w:rsidRDefault="004B7585" w:rsidP="00A94576">
      <w:pPr>
        <w:pStyle w:val="ListeParagraf"/>
        <w:numPr>
          <w:ilvl w:val="0"/>
          <w:numId w:val="3"/>
        </w:numPr>
      </w:pPr>
      <w:r>
        <w:t xml:space="preserve">NS40/40 boyun </w:t>
      </w:r>
      <w:proofErr w:type="spellStart"/>
      <w:r>
        <w:t>şilifli</w:t>
      </w:r>
      <w:proofErr w:type="spellEnd"/>
      <w:r>
        <w:t xml:space="preserve"> bunlara uygun ölçülerde set </w:t>
      </w:r>
      <w:proofErr w:type="gramStart"/>
      <w:r>
        <w:t>ekipmanları</w:t>
      </w:r>
      <w:proofErr w:type="gramEnd"/>
      <w:r>
        <w:t>.</w:t>
      </w:r>
    </w:p>
    <w:p w:rsidR="00900D6F" w:rsidRDefault="00900D6F" w:rsidP="00900D6F">
      <w:r>
        <w:t>Vakum süzme setine ek olarak</w:t>
      </w:r>
    </w:p>
    <w:p w:rsidR="00900D6F" w:rsidRDefault="00900D6F" w:rsidP="00900D6F">
      <w:r>
        <w:t xml:space="preserve">*** Filtre hunisine uyumlu filtre tutucu </w:t>
      </w:r>
      <w:r w:rsidR="004B678C">
        <w:t>(yedek)</w:t>
      </w:r>
    </w:p>
    <w:p w:rsidR="000E3723" w:rsidRDefault="00FF555D" w:rsidP="000E3723">
      <w:r>
        <w:t xml:space="preserve">*** Vakum setine uygun büyüklükte filtre </w:t>
      </w:r>
      <w:proofErr w:type="gramStart"/>
      <w:r>
        <w:t>kağıdı</w:t>
      </w:r>
      <w:proofErr w:type="gramEnd"/>
      <w:r w:rsidR="004B678C">
        <w:t>,</w:t>
      </w:r>
      <w:r>
        <w:t xml:space="preserve"> </w:t>
      </w:r>
      <w:r w:rsidR="00DB1FDA">
        <w:t xml:space="preserve">gözenek büyüklüğü </w:t>
      </w:r>
      <w:r w:rsidR="00AC0B09">
        <w:t>0,22 mikron</w:t>
      </w:r>
    </w:p>
    <w:p w:rsidR="00075DCC" w:rsidRPr="00117113" w:rsidRDefault="00075DCC" w:rsidP="000E3723">
      <w:pPr>
        <w:jc w:val="center"/>
        <w:rPr>
          <w:b/>
        </w:rPr>
      </w:pPr>
      <w:r w:rsidRPr="00117113">
        <w:rPr>
          <w:b/>
        </w:rPr>
        <w:t>TEKNİK ŞARTNAME</w:t>
      </w:r>
    </w:p>
    <w:p w:rsidR="004B7585" w:rsidRPr="00075DCC" w:rsidRDefault="00075DCC" w:rsidP="00075DCC">
      <w:pPr>
        <w:jc w:val="center"/>
        <w:rPr>
          <w:b/>
        </w:rPr>
      </w:pPr>
      <w:proofErr w:type="spellStart"/>
      <w:r>
        <w:rPr>
          <w:b/>
        </w:rPr>
        <w:t>pH</w:t>
      </w:r>
      <w:r w:rsidR="004B7585" w:rsidRPr="00075DCC">
        <w:rPr>
          <w:b/>
        </w:rPr>
        <w:t>metre</w:t>
      </w:r>
      <w:proofErr w:type="spellEnd"/>
    </w:p>
    <w:p w:rsidR="005C03D3" w:rsidRDefault="005C03D3" w:rsidP="005C03D3">
      <w:pPr>
        <w:pStyle w:val="ListeParagraf"/>
        <w:jc w:val="both"/>
        <w:rPr>
          <w:b/>
        </w:rPr>
      </w:pPr>
      <w:r>
        <w:rPr>
          <w:b/>
        </w:rPr>
        <w:t xml:space="preserve">Kalem tipi </w:t>
      </w:r>
      <w:proofErr w:type="spellStart"/>
      <w:r>
        <w:rPr>
          <w:b/>
        </w:rPr>
        <w:t>pHmetre</w:t>
      </w:r>
      <w:proofErr w:type="spellEnd"/>
    </w:p>
    <w:p w:rsidR="00DA5336" w:rsidRPr="005C03D3" w:rsidRDefault="00DA5336" w:rsidP="00DA5336">
      <w:pPr>
        <w:pStyle w:val="ListeParagraf"/>
        <w:numPr>
          <w:ilvl w:val="0"/>
          <w:numId w:val="3"/>
        </w:numPr>
        <w:jc w:val="both"/>
        <w:rPr>
          <w:b/>
        </w:rPr>
      </w:pPr>
      <w:proofErr w:type="spellStart"/>
      <w:r>
        <w:rPr>
          <w:b/>
        </w:rPr>
        <w:t>Ph</w:t>
      </w:r>
      <w:proofErr w:type="spellEnd"/>
      <w:r w:rsidR="005C03D3">
        <w:rPr>
          <w:b/>
        </w:rPr>
        <w:t xml:space="preserve"> Aralığı: </w:t>
      </w:r>
      <w:r w:rsidR="005C03D3">
        <w:t>0.00-14.00</w:t>
      </w:r>
    </w:p>
    <w:p w:rsidR="005C03D3" w:rsidRPr="005C03D3" w:rsidRDefault="005C03D3" w:rsidP="00DA5336">
      <w:pPr>
        <w:pStyle w:val="ListeParagraf"/>
        <w:numPr>
          <w:ilvl w:val="0"/>
          <w:numId w:val="3"/>
        </w:numPr>
        <w:jc w:val="both"/>
        <w:rPr>
          <w:b/>
        </w:rPr>
      </w:pPr>
      <w:r>
        <w:rPr>
          <w:b/>
        </w:rPr>
        <w:t xml:space="preserve">Sıcaklık </w:t>
      </w:r>
      <w:proofErr w:type="gramStart"/>
      <w:r>
        <w:rPr>
          <w:b/>
        </w:rPr>
        <w:t>aralığı</w:t>
      </w:r>
      <w:proofErr w:type="gramEnd"/>
      <w:r>
        <w:rPr>
          <w:b/>
        </w:rPr>
        <w:t xml:space="preserve">: </w:t>
      </w:r>
      <w:r>
        <w:t>0.0-99.0 °C</w:t>
      </w:r>
    </w:p>
    <w:p w:rsidR="005C03D3" w:rsidRPr="005C03D3" w:rsidRDefault="005C03D3" w:rsidP="00DA5336">
      <w:pPr>
        <w:pStyle w:val="ListeParagraf"/>
        <w:numPr>
          <w:ilvl w:val="0"/>
          <w:numId w:val="3"/>
        </w:numPr>
        <w:jc w:val="both"/>
        <w:rPr>
          <w:b/>
        </w:rPr>
      </w:pPr>
      <w:r>
        <w:rPr>
          <w:b/>
        </w:rPr>
        <w:t xml:space="preserve">Kalibrasyon: </w:t>
      </w:r>
      <w:r>
        <w:t>3 nokta</w:t>
      </w:r>
    </w:p>
    <w:p w:rsidR="00075DCC" w:rsidRPr="00900D6F" w:rsidRDefault="005C03D3" w:rsidP="00075DCC">
      <w:pPr>
        <w:pStyle w:val="ListeParagraf"/>
        <w:numPr>
          <w:ilvl w:val="0"/>
          <w:numId w:val="3"/>
        </w:numPr>
        <w:jc w:val="both"/>
        <w:rPr>
          <w:b/>
        </w:rPr>
      </w:pPr>
      <w:r>
        <w:rPr>
          <w:b/>
        </w:rPr>
        <w:t xml:space="preserve">Tampon grubu: </w:t>
      </w:r>
      <w:r w:rsidR="00075DCC">
        <w:t>4.01, 7.00, 10.0</w:t>
      </w:r>
    </w:p>
    <w:p w:rsidR="00900D6F" w:rsidRPr="00900D6F" w:rsidRDefault="00900D6F" w:rsidP="00900D6F">
      <w:pPr>
        <w:pStyle w:val="ListeParagraf"/>
        <w:jc w:val="both"/>
        <w:rPr>
          <w:b/>
        </w:rPr>
      </w:pPr>
    </w:p>
    <w:p w:rsidR="00900D6F" w:rsidRPr="00900D6F" w:rsidRDefault="00900D6F" w:rsidP="00900D6F">
      <w:pPr>
        <w:pStyle w:val="ListeParagraf"/>
        <w:jc w:val="center"/>
        <w:rPr>
          <w:b/>
        </w:rPr>
      </w:pPr>
      <w:r w:rsidRPr="00900D6F">
        <w:rPr>
          <w:b/>
        </w:rPr>
        <w:t>TEKNİK ŞARTNAME</w:t>
      </w:r>
    </w:p>
    <w:p w:rsidR="00900D6F" w:rsidRDefault="00DB1FDA" w:rsidP="00900D6F">
      <w:pPr>
        <w:pStyle w:val="ListeParagraf"/>
        <w:jc w:val="center"/>
        <w:rPr>
          <w:b/>
        </w:rPr>
      </w:pPr>
      <w:proofErr w:type="spellStart"/>
      <w:r>
        <w:rPr>
          <w:b/>
        </w:rPr>
        <w:t>Buhner</w:t>
      </w:r>
      <w:proofErr w:type="spellEnd"/>
      <w:r>
        <w:rPr>
          <w:b/>
        </w:rPr>
        <w:t xml:space="preserve"> Hunisi</w:t>
      </w:r>
    </w:p>
    <w:p w:rsidR="00900D6F" w:rsidRDefault="00900D6F" w:rsidP="00900D6F">
      <w:pPr>
        <w:pStyle w:val="ListeParagraf"/>
        <w:numPr>
          <w:ilvl w:val="0"/>
          <w:numId w:val="3"/>
        </w:numPr>
        <w:jc w:val="both"/>
      </w:pPr>
      <w:r w:rsidRPr="00900D6F">
        <w:t>Porselen,  iç çap 110 mm</w:t>
      </w:r>
    </w:p>
    <w:p w:rsidR="009036DA" w:rsidRDefault="009036DA" w:rsidP="00900D6F">
      <w:pPr>
        <w:jc w:val="center"/>
        <w:rPr>
          <w:b/>
        </w:rPr>
      </w:pPr>
    </w:p>
    <w:p w:rsidR="009036DA" w:rsidRDefault="009036DA" w:rsidP="00900D6F">
      <w:pPr>
        <w:jc w:val="center"/>
        <w:rPr>
          <w:b/>
        </w:rPr>
      </w:pPr>
    </w:p>
    <w:p w:rsidR="009036DA" w:rsidRDefault="009036DA" w:rsidP="00900D6F">
      <w:pPr>
        <w:jc w:val="center"/>
        <w:rPr>
          <w:b/>
        </w:rPr>
      </w:pPr>
    </w:p>
    <w:p w:rsidR="009036DA" w:rsidRDefault="009036DA" w:rsidP="00900D6F">
      <w:pPr>
        <w:jc w:val="center"/>
        <w:rPr>
          <w:b/>
        </w:rPr>
      </w:pPr>
    </w:p>
    <w:p w:rsidR="009036DA" w:rsidRDefault="009036DA" w:rsidP="00900D6F">
      <w:pPr>
        <w:jc w:val="center"/>
        <w:rPr>
          <w:b/>
        </w:rPr>
      </w:pPr>
    </w:p>
    <w:p w:rsidR="00900D6F" w:rsidRDefault="00900D6F" w:rsidP="00900D6F">
      <w:pPr>
        <w:jc w:val="center"/>
      </w:pPr>
      <w:r w:rsidRPr="00900D6F">
        <w:rPr>
          <w:b/>
        </w:rPr>
        <w:lastRenderedPageBreak/>
        <w:t>TEKNİK ŞARTNAME</w:t>
      </w:r>
    </w:p>
    <w:p w:rsidR="0076172B" w:rsidRDefault="0076172B" w:rsidP="00AE2884">
      <w:pPr>
        <w:jc w:val="center"/>
        <w:rPr>
          <w:b/>
        </w:rPr>
      </w:pPr>
      <w:r>
        <w:rPr>
          <w:b/>
        </w:rPr>
        <w:t>Çalkalamalı Su Banyosu</w:t>
      </w:r>
    </w:p>
    <w:p w:rsidR="009036DA" w:rsidRPr="00257C8F" w:rsidRDefault="009036DA" w:rsidP="009036DA">
      <w:pPr>
        <w:spacing w:after="0"/>
        <w:rPr>
          <w:rFonts w:cs="Times New Roman"/>
          <w:b/>
        </w:rPr>
      </w:pPr>
      <w:r w:rsidRPr="00257C8F">
        <w:rPr>
          <w:rFonts w:cs="Times New Roman"/>
          <w:b/>
        </w:rPr>
        <w:t xml:space="preserve">ÇALKALAYICILI SU BANYOSU TEKNİK ŞARTNAMESİ </w:t>
      </w:r>
    </w:p>
    <w:p w:rsidR="009036DA" w:rsidRDefault="009036DA" w:rsidP="009036DA">
      <w:pPr>
        <w:spacing w:after="0"/>
        <w:rPr>
          <w:rFonts w:cs="Times New Roman"/>
        </w:rPr>
      </w:pP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Laboratuvar ve oda koşullarında çalışacak, masa üstü tip olacaktır.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Tank hacmi 30(±2) litre ve sallayıcı sepet ölçüleri 225x350x150 mm olacaktır. </w:t>
      </w:r>
      <w:r>
        <w:rPr>
          <w:rFonts w:cs="Times New Roman"/>
        </w:rPr>
        <w:t>Tank kapaklı olacaktır.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Cihaz PID kontrol sistemine sahip olacaktır.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Cihaz ortam sıcaklığı +5°C ile 99.9°C arasında çalışacaktır.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Termostatın çalışma ve ayarlanma hassasiyeti 0.1°C olacak ve termostat elektronik, gösterge ise rakamsal olacaktır.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Kullanılır hacim içerisinde muhtelif yerlerde ölçülen sıcaklıkların arasındaki fark 37°C’de ±0.3°C olacaktır.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Cihazda 1 dakika ile 99.9 saat arasında ayarlanabilen zamanlayıcı olacaktır. Ayrıca zamanlayıcının süresiz pozisyonu da bulunacaktır.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Yapılan programı 1 dakika ile 99.9 saat arasında istenilen zamanda başlatmayı erteleme ayarlanabilecektir.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Cihazın termostat okuma </w:t>
      </w:r>
      <w:proofErr w:type="gramStart"/>
      <w:r w:rsidRPr="00B1449C">
        <w:rPr>
          <w:rFonts w:cs="Times New Roman"/>
        </w:rPr>
        <w:t>aralığı</w:t>
      </w:r>
      <w:proofErr w:type="gramEnd"/>
      <w:r w:rsidRPr="00B1449C">
        <w:rPr>
          <w:rFonts w:cs="Times New Roman"/>
        </w:rPr>
        <w:t xml:space="preserve"> 0 - 99.9°C arasında olacaktır.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Cihazda çalışma parametreleri çevir bas özellikli buton sayesinde kolaylıkla ayarlanabilecektir.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Cihazda yapılan çalışmaların güvenliğini sağlayan şifre korumalı menüye giriş olacaktır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Cihazda saatlik veri kaydı yapıldığında 125 güne kadar yapılan çalışmayı harici bellek üzerine kaydetmeyi sağlayan USB portu olacaktır.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Sallama sepetini hareket ettiren mekanizmanın motoru indüksiyon tipte olacak ve hızın kontrolü frekans kontrollü olacaktır. Sallama hızı 1 devir hassasiyetle dijital olarak ayarlanabilecek ve gösterilecektir. Hız ayar </w:t>
      </w:r>
      <w:proofErr w:type="gramStart"/>
      <w:r w:rsidRPr="00B1449C">
        <w:rPr>
          <w:rFonts w:cs="Times New Roman"/>
        </w:rPr>
        <w:t>aralığı</w:t>
      </w:r>
      <w:proofErr w:type="gramEnd"/>
      <w:r w:rsidRPr="00B1449C">
        <w:rPr>
          <w:rFonts w:cs="Times New Roman"/>
        </w:rPr>
        <w:t xml:space="preserve"> 20 -250 </w:t>
      </w:r>
      <w:proofErr w:type="spellStart"/>
      <w:r w:rsidRPr="00B1449C">
        <w:rPr>
          <w:rFonts w:cs="Times New Roman"/>
        </w:rPr>
        <w:t>rpm</w:t>
      </w:r>
      <w:proofErr w:type="spellEnd"/>
      <w:r w:rsidRPr="00B1449C">
        <w:rPr>
          <w:rFonts w:cs="Times New Roman"/>
        </w:rPr>
        <w:t xml:space="preserve"> olacaktır.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Cihazda 1 dakika ile 99.9 saat arasında ayarlanabilen çalkalama zamanlayıcısı olacaktır. Ayrıca çalkalama zamanlayıcısının süresiz pozisyonu da bulunacaktır.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Kullanılır hacim içerisinde bulunan sallama sepetine klipsli tutucu veya 13 mm, 16 mm, 18 mm, 30 mm çapında cam tüpleri taşıyabilen tüp taşıyıcıları yerleştirilebilir olacaktır.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Cihazda ısıtma ve alarm ikaz lambaları ve programlanabilir alarm limitleri olacaktır.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Su ile temas eden bütün yüzeyler paslanmaz malzemeden yapılmış olacaktır.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Cihazın dış yüzeylerini oluşturan malzeme paslanmaya karşı elektrostatik toz boyalı olacaktır.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Cihaz paslanmaz tankın dış yüzeylerine yerleştirilmiş silikon yapıştırma tip ısıtıcı ile ısıtılacaktır.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Tank içindeki sıvının boşaltılması için tertibatı olacaktır.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Işıklı aç kapa düğmesi olacaktır.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>Isıtma kontrolünde kullanılan röle SSR (</w:t>
      </w:r>
      <w:proofErr w:type="spellStart"/>
      <w:r w:rsidRPr="00B1449C">
        <w:rPr>
          <w:rFonts w:cs="Times New Roman"/>
        </w:rPr>
        <w:t>solid</w:t>
      </w:r>
      <w:proofErr w:type="spellEnd"/>
      <w:r w:rsidRPr="00B1449C">
        <w:rPr>
          <w:rFonts w:cs="Times New Roman"/>
        </w:rPr>
        <w:t xml:space="preserve"> </w:t>
      </w:r>
      <w:proofErr w:type="spellStart"/>
      <w:r w:rsidRPr="00B1449C">
        <w:rPr>
          <w:rFonts w:cs="Times New Roman"/>
        </w:rPr>
        <w:t>state</w:t>
      </w:r>
      <w:proofErr w:type="spellEnd"/>
      <w:r w:rsidRPr="00B1449C">
        <w:rPr>
          <w:rFonts w:cs="Times New Roman"/>
        </w:rPr>
        <w:t xml:space="preserve"> </w:t>
      </w:r>
      <w:proofErr w:type="spellStart"/>
      <w:r w:rsidRPr="00B1449C">
        <w:rPr>
          <w:rFonts w:cs="Times New Roman"/>
        </w:rPr>
        <w:t>relay</w:t>
      </w:r>
      <w:proofErr w:type="spellEnd"/>
      <w:r w:rsidRPr="00B1449C">
        <w:rPr>
          <w:rFonts w:cs="Times New Roman"/>
        </w:rPr>
        <w:t xml:space="preserve">) tipte olacaktır.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Cihaz 230 V. 50 Hz. şebeke gerilimi ile çalışacaktır.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Cihazla birlikte Türkçe yazılmış kullanım kılavuzu ve garanti belgesi verilecektir.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 w:rsidRPr="00B1449C">
        <w:rPr>
          <w:rFonts w:cs="Times New Roman"/>
        </w:rPr>
        <w:t xml:space="preserve">İmalatçı firmanın ISO 9001, ISO 13485 Kalite Belgesi, TSE Hizmet Yeri Yeterlilik Belgesi olacaktır. </w:t>
      </w:r>
    </w:p>
    <w:p w:rsidR="009036DA" w:rsidRPr="00B1449C" w:rsidRDefault="009036DA" w:rsidP="009036DA">
      <w:pPr>
        <w:pStyle w:val="ListeParagraf"/>
        <w:numPr>
          <w:ilvl w:val="0"/>
          <w:numId w:val="5"/>
        </w:numPr>
        <w:spacing w:after="0"/>
        <w:ind w:left="270"/>
        <w:rPr>
          <w:rFonts w:cs="Times New Roman"/>
        </w:rPr>
      </w:pPr>
      <w:r>
        <w:rPr>
          <w:rFonts w:cs="Times New Roman"/>
        </w:rPr>
        <w:t>Cihaz CE işareti taşıyacaktır.</w:t>
      </w:r>
    </w:p>
    <w:p w:rsidR="009036DA" w:rsidRDefault="009036DA" w:rsidP="00861055">
      <w:pPr>
        <w:jc w:val="center"/>
        <w:rPr>
          <w:b/>
        </w:rPr>
      </w:pPr>
      <w:bookmarkStart w:id="0" w:name="_GoBack"/>
      <w:bookmarkEnd w:id="0"/>
    </w:p>
    <w:p w:rsidR="00861055" w:rsidRPr="00986D53" w:rsidRDefault="00861055" w:rsidP="00861055">
      <w:pPr>
        <w:jc w:val="center"/>
      </w:pPr>
      <w:r w:rsidRPr="00986D53">
        <w:rPr>
          <w:b/>
        </w:rPr>
        <w:lastRenderedPageBreak/>
        <w:t>TEKNİK ŞARTNAME</w:t>
      </w:r>
    </w:p>
    <w:p w:rsidR="0076172B" w:rsidRPr="00986D53" w:rsidRDefault="00861055" w:rsidP="00AE2884">
      <w:pPr>
        <w:jc w:val="center"/>
        <w:rPr>
          <w:b/>
        </w:rPr>
      </w:pPr>
      <w:r w:rsidRPr="00986D53">
        <w:rPr>
          <w:b/>
        </w:rPr>
        <w:t>UV Küvet</w:t>
      </w:r>
    </w:p>
    <w:p w:rsidR="00281CD4" w:rsidRPr="00986D53" w:rsidRDefault="00281CD4" w:rsidP="00861055">
      <w:pPr>
        <w:pStyle w:val="ListeParagraf"/>
        <w:numPr>
          <w:ilvl w:val="0"/>
          <w:numId w:val="3"/>
        </w:numPr>
        <w:jc w:val="both"/>
        <w:rPr>
          <w:b/>
        </w:rPr>
      </w:pPr>
      <w:proofErr w:type="spellStart"/>
      <w:r w:rsidRPr="00986D53">
        <w:rPr>
          <w:b/>
        </w:rPr>
        <w:t>Polistiren</w:t>
      </w:r>
      <w:proofErr w:type="spellEnd"/>
      <w:r w:rsidR="001E546C" w:rsidRPr="00986D53">
        <w:rPr>
          <w:b/>
        </w:rPr>
        <w:t xml:space="preserve"> ve cam </w:t>
      </w:r>
      <w:proofErr w:type="spellStart"/>
      <w:r w:rsidR="001E546C" w:rsidRPr="00986D53">
        <w:rPr>
          <w:b/>
        </w:rPr>
        <w:t>kuvet</w:t>
      </w:r>
      <w:proofErr w:type="spellEnd"/>
      <w:r w:rsidR="001E546C" w:rsidRPr="00986D53">
        <w:rPr>
          <w:b/>
        </w:rPr>
        <w:t xml:space="preserve"> için </w:t>
      </w:r>
    </w:p>
    <w:p w:rsidR="00861055" w:rsidRPr="00986D53" w:rsidRDefault="00861055" w:rsidP="00861055">
      <w:pPr>
        <w:pStyle w:val="ListeParagraf"/>
        <w:numPr>
          <w:ilvl w:val="0"/>
          <w:numId w:val="3"/>
        </w:numPr>
        <w:jc w:val="both"/>
        <w:rPr>
          <w:b/>
        </w:rPr>
      </w:pPr>
      <w:r w:rsidRPr="00986D53">
        <w:rPr>
          <w:b/>
        </w:rPr>
        <w:t>Şeffaf duvarlı, kapaksız</w:t>
      </w:r>
    </w:p>
    <w:p w:rsidR="00861055" w:rsidRPr="00986D53" w:rsidRDefault="00861055" w:rsidP="00861055">
      <w:pPr>
        <w:pStyle w:val="ListeParagraf"/>
        <w:numPr>
          <w:ilvl w:val="0"/>
          <w:numId w:val="3"/>
        </w:numPr>
        <w:jc w:val="both"/>
        <w:rPr>
          <w:b/>
        </w:rPr>
      </w:pPr>
      <w:r w:rsidRPr="00986D53">
        <w:rPr>
          <w:b/>
        </w:rPr>
        <w:t>Tek kullanım</w:t>
      </w:r>
      <w:r w:rsidR="00B54786" w:rsidRPr="00986D53">
        <w:rPr>
          <w:b/>
        </w:rPr>
        <w:t>lık</w:t>
      </w:r>
      <w:r w:rsidR="001E546C" w:rsidRPr="00986D53">
        <w:rPr>
          <w:b/>
        </w:rPr>
        <w:t xml:space="preserve"> (plastik için)</w:t>
      </w:r>
    </w:p>
    <w:p w:rsidR="00B54786" w:rsidRPr="00986D53" w:rsidRDefault="00281CD4" w:rsidP="00861055">
      <w:pPr>
        <w:pStyle w:val="ListeParagraf"/>
        <w:numPr>
          <w:ilvl w:val="0"/>
          <w:numId w:val="3"/>
        </w:numPr>
        <w:jc w:val="both"/>
        <w:rPr>
          <w:b/>
        </w:rPr>
      </w:pPr>
      <w:r w:rsidRPr="00986D53">
        <w:rPr>
          <w:b/>
        </w:rPr>
        <w:t xml:space="preserve">Dalga boyu 340-900 </w:t>
      </w:r>
      <w:proofErr w:type="spellStart"/>
      <w:r w:rsidRPr="00986D53">
        <w:rPr>
          <w:b/>
        </w:rPr>
        <w:t>nm</w:t>
      </w:r>
      <w:proofErr w:type="spellEnd"/>
    </w:p>
    <w:p w:rsidR="00281CD4" w:rsidRPr="00986D53" w:rsidRDefault="00281CD4" w:rsidP="00861055">
      <w:pPr>
        <w:pStyle w:val="ListeParagraf"/>
        <w:numPr>
          <w:ilvl w:val="0"/>
          <w:numId w:val="3"/>
        </w:numPr>
        <w:jc w:val="both"/>
        <w:rPr>
          <w:b/>
        </w:rPr>
      </w:pPr>
      <w:r w:rsidRPr="00986D53">
        <w:rPr>
          <w:b/>
        </w:rPr>
        <w:t>1 kutu (100 adet)</w:t>
      </w:r>
    </w:p>
    <w:p w:rsidR="00900D6F" w:rsidRPr="00986D53" w:rsidRDefault="00AE2884" w:rsidP="00AE2884">
      <w:pPr>
        <w:jc w:val="center"/>
        <w:rPr>
          <w:b/>
        </w:rPr>
      </w:pPr>
      <w:proofErr w:type="spellStart"/>
      <w:r w:rsidRPr="00986D53">
        <w:rPr>
          <w:b/>
        </w:rPr>
        <w:t>Mikropipet</w:t>
      </w:r>
      <w:proofErr w:type="spellEnd"/>
    </w:p>
    <w:p w:rsidR="00900D6F" w:rsidRPr="00986D53" w:rsidRDefault="00900D6F" w:rsidP="00900D6F">
      <w:pPr>
        <w:jc w:val="both"/>
      </w:pPr>
    </w:p>
    <w:p w:rsidR="0076172B" w:rsidRPr="00986D53" w:rsidRDefault="00DB1FDA" w:rsidP="00DB1FDA">
      <w:pPr>
        <w:pStyle w:val="ListeParagraf"/>
        <w:numPr>
          <w:ilvl w:val="0"/>
          <w:numId w:val="4"/>
        </w:numPr>
        <w:jc w:val="both"/>
      </w:pPr>
      <w:r w:rsidRPr="00986D53">
        <w:t xml:space="preserve">Hacim ayarlı, </w:t>
      </w:r>
      <w:proofErr w:type="spellStart"/>
      <w:r w:rsidRPr="00986D53">
        <w:t>otoklavmayan</w:t>
      </w:r>
      <w:proofErr w:type="spellEnd"/>
      <w:r w:rsidRPr="00986D53">
        <w:t xml:space="preserve"> </w:t>
      </w:r>
      <w:proofErr w:type="spellStart"/>
      <w:r w:rsidRPr="00986D53">
        <w:t>mikropipet</w:t>
      </w:r>
      <w:proofErr w:type="spellEnd"/>
    </w:p>
    <w:p w:rsidR="00DB1FDA" w:rsidRPr="00986D53" w:rsidRDefault="00DB1FDA" w:rsidP="00DB1FDA">
      <w:pPr>
        <w:pStyle w:val="ListeParagraf"/>
        <w:numPr>
          <w:ilvl w:val="0"/>
          <w:numId w:val="4"/>
        </w:numPr>
        <w:jc w:val="both"/>
      </w:pPr>
      <w:r w:rsidRPr="00986D53">
        <w:t xml:space="preserve">Hacim </w:t>
      </w:r>
      <w:proofErr w:type="gramStart"/>
      <w:r w:rsidRPr="00986D53">
        <w:t>aralığı</w:t>
      </w:r>
      <w:proofErr w:type="gramEnd"/>
      <w:r w:rsidRPr="00986D53">
        <w:t xml:space="preserve"> 100-1000 </w:t>
      </w:r>
      <w:r w:rsidRPr="00986D53">
        <w:rPr>
          <w:rFonts w:cs="Times New Roman"/>
        </w:rPr>
        <w:t>µ</w:t>
      </w:r>
      <w:r w:rsidRPr="00986D53">
        <w:t>L</w:t>
      </w:r>
    </w:p>
    <w:p w:rsidR="0088086B" w:rsidRPr="00986D53" w:rsidRDefault="00DB1FDA" w:rsidP="002D5510">
      <w:pPr>
        <w:pStyle w:val="ListeParagraf"/>
        <w:jc w:val="both"/>
      </w:pPr>
      <w:r w:rsidRPr="00986D53">
        <w:t xml:space="preserve">***Kimyasal ve sıcaklığa dayanıklı </w:t>
      </w:r>
      <w:proofErr w:type="spellStart"/>
      <w:r w:rsidRPr="00986D53">
        <w:t>polipropilen</w:t>
      </w:r>
      <w:proofErr w:type="spellEnd"/>
      <w:r w:rsidRPr="00986D53">
        <w:t xml:space="preserve">, </w:t>
      </w:r>
      <w:proofErr w:type="spellStart"/>
      <w:r w:rsidRPr="00986D53">
        <w:t>mikropipet</w:t>
      </w:r>
      <w:proofErr w:type="spellEnd"/>
      <w:r w:rsidRPr="00986D53">
        <w:t xml:space="preserve"> ile uyumlu mavi renk/ 1000 </w:t>
      </w:r>
      <w:r w:rsidRPr="00986D53">
        <w:rPr>
          <w:rFonts w:cs="Times New Roman"/>
        </w:rPr>
        <w:t>µ</w:t>
      </w:r>
      <w:r w:rsidRPr="00986D53">
        <w:t xml:space="preserve">L </w:t>
      </w:r>
      <w:r w:rsidRPr="00986D53">
        <w:rPr>
          <w:b/>
        </w:rPr>
        <w:t>pipet ucu</w:t>
      </w:r>
      <w:r w:rsidRPr="00986D53">
        <w:t>. (1 paket)</w:t>
      </w:r>
    </w:p>
    <w:p w:rsidR="002D5510" w:rsidRPr="00986D53" w:rsidRDefault="002D5510" w:rsidP="002D5510">
      <w:pPr>
        <w:pStyle w:val="ListeParagraf"/>
        <w:jc w:val="both"/>
      </w:pPr>
    </w:p>
    <w:p w:rsidR="0088086B" w:rsidRPr="00986D53" w:rsidRDefault="0088086B" w:rsidP="002D5510">
      <w:pPr>
        <w:jc w:val="center"/>
        <w:rPr>
          <w:b/>
        </w:rPr>
      </w:pPr>
      <w:r w:rsidRPr="00986D53">
        <w:rPr>
          <w:b/>
        </w:rPr>
        <w:t xml:space="preserve">Balon </w:t>
      </w:r>
      <w:proofErr w:type="spellStart"/>
      <w:r w:rsidRPr="00986D53">
        <w:rPr>
          <w:b/>
        </w:rPr>
        <w:t>joje</w:t>
      </w:r>
      <w:proofErr w:type="spellEnd"/>
    </w:p>
    <w:p w:rsidR="0088086B" w:rsidRPr="00986D53" w:rsidRDefault="0088086B" w:rsidP="0088086B">
      <w:pPr>
        <w:pStyle w:val="ListeParagraf"/>
        <w:numPr>
          <w:ilvl w:val="0"/>
          <w:numId w:val="4"/>
        </w:numPr>
      </w:pPr>
      <w:r w:rsidRPr="00986D53">
        <w:t>100 ml /</w:t>
      </w:r>
      <w:proofErr w:type="spellStart"/>
      <w:r w:rsidRPr="00986D53">
        <w:t>borosilikat</w:t>
      </w:r>
      <w:proofErr w:type="spellEnd"/>
      <w:r w:rsidRPr="00986D53">
        <w:t xml:space="preserve"> cam/ şeffaf</w:t>
      </w:r>
      <w:r w:rsidR="002C0639" w:rsidRPr="00986D53">
        <w:t xml:space="preserve"> ( 5 adet)</w:t>
      </w:r>
    </w:p>
    <w:p w:rsidR="004E2131" w:rsidRPr="00986D53" w:rsidRDefault="004E2131" w:rsidP="0088086B">
      <w:pPr>
        <w:pStyle w:val="ListeParagraf"/>
        <w:numPr>
          <w:ilvl w:val="0"/>
          <w:numId w:val="4"/>
        </w:numPr>
      </w:pPr>
      <w:r w:rsidRPr="00986D53">
        <w:t xml:space="preserve">1000 ml balon </w:t>
      </w:r>
      <w:proofErr w:type="spellStart"/>
      <w:r w:rsidRPr="00986D53">
        <w:t>joje</w:t>
      </w:r>
      <w:proofErr w:type="spellEnd"/>
      <w:r w:rsidRPr="00986D53">
        <w:t xml:space="preserve"> ( 2 adet)</w:t>
      </w:r>
    </w:p>
    <w:p w:rsidR="00900D6F" w:rsidRPr="00986D53" w:rsidRDefault="0088086B" w:rsidP="0088086B">
      <w:pPr>
        <w:jc w:val="center"/>
        <w:rPr>
          <w:b/>
        </w:rPr>
      </w:pPr>
      <w:proofErr w:type="spellStart"/>
      <w:r w:rsidRPr="00986D53">
        <w:rPr>
          <w:b/>
        </w:rPr>
        <w:t>Erlen</w:t>
      </w:r>
      <w:proofErr w:type="spellEnd"/>
    </w:p>
    <w:p w:rsidR="0088086B" w:rsidRPr="00986D53" w:rsidRDefault="0088086B" w:rsidP="0088086B">
      <w:pPr>
        <w:pStyle w:val="ListeParagraf"/>
        <w:numPr>
          <w:ilvl w:val="0"/>
          <w:numId w:val="4"/>
        </w:numPr>
        <w:jc w:val="both"/>
      </w:pPr>
      <w:r w:rsidRPr="00986D53">
        <w:t>100 ml /</w:t>
      </w:r>
      <w:proofErr w:type="spellStart"/>
      <w:r w:rsidRPr="00986D53">
        <w:t>borosilikat</w:t>
      </w:r>
      <w:proofErr w:type="spellEnd"/>
      <w:r w:rsidRPr="00986D53">
        <w:t xml:space="preserve"> cam/şeffaf</w:t>
      </w:r>
      <w:r w:rsidR="002D5510" w:rsidRPr="00986D53">
        <w:t xml:space="preserve"> </w:t>
      </w:r>
      <w:r w:rsidR="002C0639" w:rsidRPr="00986D53">
        <w:t xml:space="preserve"> (5adet)</w:t>
      </w:r>
    </w:p>
    <w:p w:rsidR="0098274C" w:rsidRDefault="0098274C" w:rsidP="0098274C">
      <w:pPr>
        <w:jc w:val="center"/>
        <w:rPr>
          <w:b/>
        </w:rPr>
      </w:pPr>
      <w:r w:rsidRPr="00986D53">
        <w:rPr>
          <w:b/>
        </w:rPr>
        <w:t>Beher</w:t>
      </w:r>
    </w:p>
    <w:p w:rsidR="0098274C" w:rsidRDefault="0098274C" w:rsidP="0098274C">
      <w:pPr>
        <w:pStyle w:val="ListeParagraf"/>
        <w:numPr>
          <w:ilvl w:val="0"/>
          <w:numId w:val="4"/>
        </w:numPr>
      </w:pPr>
      <w:r w:rsidRPr="0098274C">
        <w:t xml:space="preserve">100 </w:t>
      </w:r>
      <w:r>
        <w:t xml:space="preserve">ml </w:t>
      </w:r>
      <w:r w:rsidRPr="0098274C">
        <w:t xml:space="preserve">ve 250 ml </w:t>
      </w:r>
      <w:proofErr w:type="spellStart"/>
      <w:r w:rsidRPr="0098274C">
        <w:t>borosilikat</w:t>
      </w:r>
      <w:proofErr w:type="spellEnd"/>
      <w:r w:rsidRPr="0098274C">
        <w:t xml:space="preserve"> cam</w:t>
      </w:r>
      <w:r>
        <w:t xml:space="preserve"> </w:t>
      </w:r>
      <w:r w:rsidR="002C0639">
        <w:t>(5 adet)</w:t>
      </w:r>
    </w:p>
    <w:p w:rsidR="00BB411B" w:rsidRDefault="00BB411B" w:rsidP="00BB411B">
      <w:pPr>
        <w:jc w:val="center"/>
        <w:rPr>
          <w:b/>
        </w:rPr>
      </w:pPr>
      <w:r w:rsidRPr="00BB411B">
        <w:rPr>
          <w:b/>
        </w:rPr>
        <w:t>Saat Camı</w:t>
      </w:r>
    </w:p>
    <w:p w:rsidR="00BB411B" w:rsidRPr="00BB411B" w:rsidRDefault="00BB411B" w:rsidP="00BB411B">
      <w:pPr>
        <w:pStyle w:val="ListeParagraf"/>
        <w:numPr>
          <w:ilvl w:val="0"/>
          <w:numId w:val="4"/>
        </w:numPr>
      </w:pPr>
      <w:r w:rsidRPr="00BB411B">
        <w:t>60 mm çap</w:t>
      </w:r>
      <w:r w:rsidR="006146B9">
        <w:t>/cam</w:t>
      </w:r>
      <w:r w:rsidR="002C0639">
        <w:t xml:space="preserve"> ( 5adet)</w:t>
      </w:r>
    </w:p>
    <w:p w:rsidR="00075DCC" w:rsidRPr="00117113" w:rsidRDefault="00075DCC" w:rsidP="00075DCC">
      <w:pPr>
        <w:jc w:val="center"/>
        <w:rPr>
          <w:b/>
        </w:rPr>
      </w:pPr>
      <w:r w:rsidRPr="00117113">
        <w:rPr>
          <w:b/>
        </w:rPr>
        <w:t>TEKNİK ŞARTNAME</w:t>
      </w:r>
    </w:p>
    <w:p w:rsidR="00ED2377" w:rsidRDefault="00075DCC" w:rsidP="00075DCC">
      <w:pPr>
        <w:jc w:val="center"/>
        <w:rPr>
          <w:b/>
        </w:rPr>
      </w:pPr>
      <w:r>
        <w:rPr>
          <w:b/>
        </w:rPr>
        <w:t>Kimyasal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883"/>
        <w:gridCol w:w="5633"/>
        <w:gridCol w:w="683"/>
      </w:tblGrid>
      <w:tr w:rsidR="00ED2377" w:rsidRPr="00B23C72" w:rsidTr="003E25E9">
        <w:trPr>
          <w:trHeight w:val="288"/>
        </w:trPr>
        <w:tc>
          <w:tcPr>
            <w:tcW w:w="883" w:type="dxa"/>
            <w:noWrap/>
            <w:hideMark/>
          </w:tcPr>
          <w:p w:rsidR="00ED2377" w:rsidRPr="00B23C72" w:rsidRDefault="00ED2377" w:rsidP="0026655D">
            <w:r w:rsidRPr="00B23C72">
              <w:t>No</w:t>
            </w:r>
          </w:p>
        </w:tc>
        <w:tc>
          <w:tcPr>
            <w:tcW w:w="5633" w:type="dxa"/>
            <w:noWrap/>
            <w:hideMark/>
          </w:tcPr>
          <w:p w:rsidR="00ED2377" w:rsidRPr="00B23C72" w:rsidRDefault="00ED2377" w:rsidP="0026655D">
            <w:r w:rsidRPr="00B23C72">
              <w:t>Açıklama</w:t>
            </w:r>
          </w:p>
        </w:tc>
        <w:tc>
          <w:tcPr>
            <w:tcW w:w="352" w:type="dxa"/>
            <w:noWrap/>
            <w:hideMark/>
          </w:tcPr>
          <w:p w:rsidR="00ED2377" w:rsidRPr="00B23C72" w:rsidRDefault="00ED2377" w:rsidP="0026655D">
            <w:r w:rsidRPr="00B23C72">
              <w:t>Adet</w:t>
            </w:r>
          </w:p>
        </w:tc>
      </w:tr>
      <w:tr w:rsidR="00ED2377" w:rsidRPr="00B23C72" w:rsidTr="003E25E9">
        <w:trPr>
          <w:trHeight w:val="288"/>
        </w:trPr>
        <w:tc>
          <w:tcPr>
            <w:tcW w:w="883" w:type="dxa"/>
            <w:noWrap/>
            <w:hideMark/>
          </w:tcPr>
          <w:p w:rsidR="00ED2377" w:rsidRPr="00B23C72" w:rsidRDefault="00ED2377" w:rsidP="0026655D">
            <w:r w:rsidRPr="00B23C72">
              <w:t>1</w:t>
            </w:r>
          </w:p>
        </w:tc>
        <w:tc>
          <w:tcPr>
            <w:tcW w:w="5633" w:type="dxa"/>
            <w:noWrap/>
            <w:hideMark/>
          </w:tcPr>
          <w:p w:rsidR="00ED2377" w:rsidRPr="00B23C72" w:rsidRDefault="00ED2377" w:rsidP="0026655D">
            <w:r>
              <w:t>H</w:t>
            </w:r>
            <w:r w:rsidRPr="003E25E9">
              <w:rPr>
                <w:vertAlign w:val="subscript"/>
              </w:rPr>
              <w:t>2</w:t>
            </w:r>
            <w:r>
              <w:t>SO</w:t>
            </w:r>
            <w:r w:rsidRPr="003E25E9">
              <w:rPr>
                <w:vertAlign w:val="subscript"/>
              </w:rPr>
              <w:t>4</w:t>
            </w:r>
            <w:r>
              <w:t xml:space="preserve"> (%95-97)</w:t>
            </w:r>
            <w:r w:rsidR="00812923">
              <w:t xml:space="preserve"> </w:t>
            </w:r>
            <w:proofErr w:type="spellStart"/>
            <w:r w:rsidR="00812923">
              <w:t>Sulfuric</w:t>
            </w:r>
            <w:proofErr w:type="spellEnd"/>
            <w:r w:rsidR="00812923">
              <w:t xml:space="preserve"> </w:t>
            </w:r>
            <w:proofErr w:type="spellStart"/>
            <w:r w:rsidR="00812923">
              <w:t>acid</w:t>
            </w:r>
            <w:proofErr w:type="spellEnd"/>
            <w:r w:rsidR="003E25E9">
              <w:t xml:space="preserve"> 2,5 L</w:t>
            </w:r>
          </w:p>
        </w:tc>
        <w:tc>
          <w:tcPr>
            <w:tcW w:w="352" w:type="dxa"/>
            <w:noWrap/>
            <w:hideMark/>
          </w:tcPr>
          <w:p w:rsidR="00ED2377" w:rsidRPr="00B23C72" w:rsidRDefault="0026655D" w:rsidP="0026655D">
            <w:r>
              <w:t>3</w:t>
            </w:r>
          </w:p>
        </w:tc>
      </w:tr>
      <w:tr w:rsidR="00ED2377" w:rsidRPr="00B23C72" w:rsidTr="003E25E9">
        <w:trPr>
          <w:trHeight w:val="288"/>
        </w:trPr>
        <w:tc>
          <w:tcPr>
            <w:tcW w:w="883" w:type="dxa"/>
            <w:noWrap/>
            <w:hideMark/>
          </w:tcPr>
          <w:p w:rsidR="00ED2377" w:rsidRPr="00B23C72" w:rsidRDefault="00ED2377" w:rsidP="0026655D">
            <w:r w:rsidRPr="00B23C72">
              <w:t>2</w:t>
            </w:r>
          </w:p>
        </w:tc>
        <w:tc>
          <w:tcPr>
            <w:tcW w:w="5633" w:type="dxa"/>
            <w:noWrap/>
            <w:hideMark/>
          </w:tcPr>
          <w:p w:rsidR="00ED2377" w:rsidRPr="00B23C72" w:rsidRDefault="00ED2377" w:rsidP="0026655D">
            <w:r>
              <w:t>H</w:t>
            </w:r>
            <w:r w:rsidRPr="003E25E9">
              <w:rPr>
                <w:vertAlign w:val="subscript"/>
              </w:rPr>
              <w:t>3</w:t>
            </w:r>
            <w:r>
              <w:t>PO</w:t>
            </w:r>
            <w:r w:rsidRPr="003E25E9">
              <w:rPr>
                <w:vertAlign w:val="subscript"/>
              </w:rPr>
              <w:t>4</w:t>
            </w:r>
            <w:r>
              <w:t xml:space="preserve"> (%85-88)</w:t>
            </w:r>
            <w:r w:rsidR="00812923">
              <w:t xml:space="preserve"> </w:t>
            </w:r>
            <w:proofErr w:type="spellStart"/>
            <w:r w:rsidR="00812923">
              <w:t>Phosphoric</w:t>
            </w:r>
            <w:proofErr w:type="spellEnd"/>
            <w:r w:rsidR="00812923">
              <w:t xml:space="preserve"> </w:t>
            </w:r>
            <w:proofErr w:type="spellStart"/>
            <w:r w:rsidR="00812923">
              <w:t>acid</w:t>
            </w:r>
            <w:proofErr w:type="spellEnd"/>
            <w:r w:rsidR="003E25E9">
              <w:t xml:space="preserve"> 2,5 L</w:t>
            </w:r>
          </w:p>
        </w:tc>
        <w:tc>
          <w:tcPr>
            <w:tcW w:w="352" w:type="dxa"/>
            <w:noWrap/>
            <w:hideMark/>
          </w:tcPr>
          <w:p w:rsidR="00ED2377" w:rsidRPr="00B23C72" w:rsidRDefault="0026655D" w:rsidP="0026655D">
            <w:r>
              <w:t>3</w:t>
            </w:r>
          </w:p>
        </w:tc>
      </w:tr>
      <w:tr w:rsidR="00ED2377" w:rsidRPr="00B23C72" w:rsidTr="003E25E9">
        <w:trPr>
          <w:trHeight w:val="288"/>
        </w:trPr>
        <w:tc>
          <w:tcPr>
            <w:tcW w:w="883" w:type="dxa"/>
            <w:noWrap/>
            <w:hideMark/>
          </w:tcPr>
          <w:p w:rsidR="00ED2377" w:rsidRPr="00B23C72" w:rsidRDefault="00ED2377" w:rsidP="0026655D">
            <w:r w:rsidRPr="00B23C72">
              <w:t>3</w:t>
            </w:r>
          </w:p>
        </w:tc>
        <w:tc>
          <w:tcPr>
            <w:tcW w:w="5633" w:type="dxa"/>
            <w:noWrap/>
          </w:tcPr>
          <w:p w:rsidR="00ED2377" w:rsidRPr="00B23C72" w:rsidRDefault="00ED2377" w:rsidP="0026655D">
            <w:r>
              <w:t>H</w:t>
            </w:r>
            <w:r w:rsidRPr="003E25E9">
              <w:rPr>
                <w:vertAlign w:val="subscript"/>
              </w:rPr>
              <w:t>2</w:t>
            </w:r>
            <w:r>
              <w:t>O</w:t>
            </w:r>
            <w:r w:rsidRPr="003E25E9">
              <w:rPr>
                <w:vertAlign w:val="subscript"/>
              </w:rPr>
              <w:t>2</w:t>
            </w:r>
            <w:r>
              <w:t xml:space="preserve"> (%35)</w:t>
            </w:r>
            <w:r w:rsidR="00812923">
              <w:t xml:space="preserve"> </w:t>
            </w:r>
            <w:proofErr w:type="spellStart"/>
            <w:r w:rsidR="00812923">
              <w:t>Hydrogen</w:t>
            </w:r>
            <w:proofErr w:type="spellEnd"/>
            <w:r w:rsidR="00812923">
              <w:t xml:space="preserve"> </w:t>
            </w:r>
            <w:proofErr w:type="spellStart"/>
            <w:r w:rsidR="00812923">
              <w:t>peroxide</w:t>
            </w:r>
            <w:proofErr w:type="spellEnd"/>
            <w:r w:rsidR="001744A5">
              <w:t xml:space="preserve"> 1L</w:t>
            </w:r>
          </w:p>
        </w:tc>
        <w:tc>
          <w:tcPr>
            <w:tcW w:w="352" w:type="dxa"/>
            <w:noWrap/>
            <w:hideMark/>
          </w:tcPr>
          <w:p w:rsidR="00ED2377" w:rsidRPr="00B23C72" w:rsidRDefault="0026655D" w:rsidP="0026655D">
            <w:r>
              <w:t>3</w:t>
            </w:r>
          </w:p>
        </w:tc>
      </w:tr>
      <w:tr w:rsidR="00ED2377" w:rsidRPr="00B23C72" w:rsidTr="003E25E9">
        <w:trPr>
          <w:trHeight w:val="288"/>
        </w:trPr>
        <w:tc>
          <w:tcPr>
            <w:tcW w:w="883" w:type="dxa"/>
            <w:noWrap/>
            <w:hideMark/>
          </w:tcPr>
          <w:p w:rsidR="00ED2377" w:rsidRPr="00B23C72" w:rsidRDefault="00ED2377" w:rsidP="0026655D">
            <w:r w:rsidRPr="00B23C72">
              <w:t>4</w:t>
            </w:r>
          </w:p>
        </w:tc>
        <w:tc>
          <w:tcPr>
            <w:tcW w:w="5633" w:type="dxa"/>
            <w:noWrap/>
          </w:tcPr>
          <w:p w:rsidR="00ED2377" w:rsidRPr="00B23C72" w:rsidRDefault="00ED2377" w:rsidP="0026655D">
            <w:proofErr w:type="spellStart"/>
            <w:r>
              <w:t>HCl</w:t>
            </w:r>
            <w:proofErr w:type="spellEnd"/>
            <w:r>
              <w:t xml:space="preserve"> (%37)</w:t>
            </w:r>
            <w:r w:rsidR="00812923">
              <w:t xml:space="preserve"> </w:t>
            </w:r>
            <w:proofErr w:type="spellStart"/>
            <w:r w:rsidR="00812923">
              <w:t>Hydrochloric</w:t>
            </w:r>
            <w:proofErr w:type="spellEnd"/>
            <w:r w:rsidR="00812923">
              <w:t xml:space="preserve"> </w:t>
            </w:r>
            <w:proofErr w:type="spellStart"/>
            <w:r w:rsidR="00812923">
              <w:t>acid</w:t>
            </w:r>
            <w:proofErr w:type="spellEnd"/>
            <w:r w:rsidR="003E25E9">
              <w:t xml:space="preserve"> 2,5 L</w:t>
            </w:r>
          </w:p>
        </w:tc>
        <w:tc>
          <w:tcPr>
            <w:tcW w:w="352" w:type="dxa"/>
            <w:noWrap/>
            <w:hideMark/>
          </w:tcPr>
          <w:p w:rsidR="00ED2377" w:rsidRPr="00B23C72" w:rsidRDefault="0026655D" w:rsidP="0026655D">
            <w:r>
              <w:t>3</w:t>
            </w:r>
          </w:p>
        </w:tc>
      </w:tr>
      <w:tr w:rsidR="00ED2377" w:rsidRPr="00B23C72" w:rsidTr="003E25E9">
        <w:trPr>
          <w:trHeight w:val="288"/>
        </w:trPr>
        <w:tc>
          <w:tcPr>
            <w:tcW w:w="883" w:type="dxa"/>
            <w:noWrap/>
            <w:hideMark/>
          </w:tcPr>
          <w:p w:rsidR="00ED2377" w:rsidRPr="00B23C72" w:rsidRDefault="00ED2377" w:rsidP="0026655D">
            <w:r w:rsidRPr="00B23C72">
              <w:t>5</w:t>
            </w:r>
          </w:p>
        </w:tc>
        <w:tc>
          <w:tcPr>
            <w:tcW w:w="5633" w:type="dxa"/>
            <w:noWrap/>
            <w:hideMark/>
          </w:tcPr>
          <w:p w:rsidR="00ED2377" w:rsidRPr="00B23C72" w:rsidRDefault="00812923" w:rsidP="003E25E9">
            <w:r>
              <w:t>NH</w:t>
            </w:r>
            <w:r w:rsidRPr="003E25E9">
              <w:rPr>
                <w:vertAlign w:val="subscript"/>
              </w:rPr>
              <w:t>4</w:t>
            </w:r>
            <w:r>
              <w:t xml:space="preserve">OH (%28-30) </w:t>
            </w:r>
            <w:proofErr w:type="spellStart"/>
            <w:r>
              <w:t>Ammonia</w:t>
            </w:r>
            <w:proofErr w:type="spellEnd"/>
            <w:r>
              <w:t xml:space="preserve"> </w:t>
            </w:r>
            <w:proofErr w:type="spellStart"/>
            <w:r>
              <w:t>solution</w:t>
            </w:r>
            <w:proofErr w:type="spellEnd"/>
            <w:r w:rsidR="003E25E9">
              <w:t xml:space="preserve"> 2,5 L</w:t>
            </w:r>
          </w:p>
        </w:tc>
        <w:tc>
          <w:tcPr>
            <w:tcW w:w="352" w:type="dxa"/>
            <w:noWrap/>
            <w:hideMark/>
          </w:tcPr>
          <w:p w:rsidR="00ED2377" w:rsidRPr="00B23C72" w:rsidRDefault="0026655D" w:rsidP="0026655D">
            <w:r>
              <w:t>3</w:t>
            </w:r>
          </w:p>
        </w:tc>
      </w:tr>
      <w:tr w:rsidR="00A06E70" w:rsidRPr="00B23C72" w:rsidTr="003E25E9">
        <w:trPr>
          <w:trHeight w:val="288"/>
        </w:trPr>
        <w:tc>
          <w:tcPr>
            <w:tcW w:w="883" w:type="dxa"/>
            <w:noWrap/>
          </w:tcPr>
          <w:p w:rsidR="00A06E70" w:rsidRPr="00B23C72" w:rsidRDefault="00A04749" w:rsidP="0026655D">
            <w:r>
              <w:t>6</w:t>
            </w:r>
          </w:p>
        </w:tc>
        <w:tc>
          <w:tcPr>
            <w:tcW w:w="5633" w:type="dxa"/>
            <w:noWrap/>
          </w:tcPr>
          <w:p w:rsidR="00A06E70" w:rsidRDefault="00C52E1E" w:rsidP="003E25E9">
            <w:r>
              <w:t xml:space="preserve">Etanol (%99.9)  </w:t>
            </w:r>
            <w:proofErr w:type="spellStart"/>
            <w:r>
              <w:t>Ethanol</w:t>
            </w:r>
            <w:proofErr w:type="spellEnd"/>
            <w:r>
              <w:t xml:space="preserve"> 2,5 L</w:t>
            </w:r>
          </w:p>
        </w:tc>
        <w:tc>
          <w:tcPr>
            <w:tcW w:w="352" w:type="dxa"/>
            <w:noWrap/>
          </w:tcPr>
          <w:p w:rsidR="00A06E70" w:rsidRPr="00B23C72" w:rsidRDefault="0026655D" w:rsidP="0026655D">
            <w:r>
              <w:t>3</w:t>
            </w:r>
          </w:p>
        </w:tc>
      </w:tr>
      <w:tr w:rsidR="00ED2377" w:rsidRPr="00B23C72" w:rsidTr="003E25E9">
        <w:trPr>
          <w:trHeight w:val="288"/>
        </w:trPr>
        <w:tc>
          <w:tcPr>
            <w:tcW w:w="883" w:type="dxa"/>
            <w:noWrap/>
          </w:tcPr>
          <w:p w:rsidR="00ED2377" w:rsidRPr="00B23C72" w:rsidRDefault="00A04749" w:rsidP="0026655D">
            <w:r>
              <w:t>7</w:t>
            </w:r>
          </w:p>
        </w:tc>
        <w:tc>
          <w:tcPr>
            <w:tcW w:w="5633" w:type="dxa"/>
            <w:noWrap/>
          </w:tcPr>
          <w:p w:rsidR="00ED2377" w:rsidRPr="00667C00" w:rsidRDefault="003E25E9" w:rsidP="0026655D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FeCl</w:t>
            </w:r>
            <w:r w:rsidRPr="003E25E9">
              <w:rPr>
                <w:rFonts w:cs="Times New Roman"/>
                <w:szCs w:val="24"/>
                <w:vertAlign w:val="subscript"/>
              </w:rPr>
              <w:t>2</w:t>
            </w:r>
            <w:r>
              <w:rPr>
                <w:rFonts w:cs="Times New Roman"/>
                <w:szCs w:val="24"/>
              </w:rPr>
              <w:t>.4H</w:t>
            </w:r>
            <w:r w:rsidRPr="003E25E9">
              <w:rPr>
                <w:rFonts w:cs="Times New Roman"/>
                <w:szCs w:val="24"/>
                <w:vertAlign w:val="subscript"/>
              </w:rPr>
              <w:t>2</w:t>
            </w:r>
            <w:r>
              <w:rPr>
                <w:rFonts w:cs="Times New Roman"/>
                <w:szCs w:val="24"/>
              </w:rPr>
              <w:t>O (%99) 500 g</w:t>
            </w:r>
          </w:p>
        </w:tc>
        <w:tc>
          <w:tcPr>
            <w:tcW w:w="352" w:type="dxa"/>
            <w:noWrap/>
          </w:tcPr>
          <w:p w:rsidR="00ED2377" w:rsidRPr="00B23C72" w:rsidRDefault="0026655D" w:rsidP="0026655D">
            <w:r>
              <w:t>1</w:t>
            </w:r>
          </w:p>
        </w:tc>
      </w:tr>
      <w:tr w:rsidR="003E25E9" w:rsidRPr="00B23C72" w:rsidTr="003E25E9">
        <w:trPr>
          <w:trHeight w:val="288"/>
        </w:trPr>
        <w:tc>
          <w:tcPr>
            <w:tcW w:w="883" w:type="dxa"/>
            <w:noWrap/>
          </w:tcPr>
          <w:p w:rsidR="003E25E9" w:rsidRDefault="00A04749" w:rsidP="0026655D">
            <w:r>
              <w:t>8</w:t>
            </w:r>
          </w:p>
        </w:tc>
        <w:tc>
          <w:tcPr>
            <w:tcW w:w="5633" w:type="dxa"/>
            <w:noWrap/>
          </w:tcPr>
          <w:p w:rsidR="003E25E9" w:rsidRPr="00667C00" w:rsidRDefault="003E25E9" w:rsidP="0026655D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FeCl</w:t>
            </w:r>
            <w:r w:rsidRPr="003E25E9">
              <w:rPr>
                <w:rFonts w:cs="Times New Roman"/>
                <w:szCs w:val="24"/>
                <w:vertAlign w:val="subscript"/>
              </w:rPr>
              <w:t>3</w:t>
            </w:r>
            <w:r>
              <w:rPr>
                <w:rFonts w:cs="Times New Roman"/>
                <w:szCs w:val="24"/>
              </w:rPr>
              <w:t>.6H</w:t>
            </w:r>
            <w:r w:rsidRPr="003E25E9">
              <w:rPr>
                <w:rFonts w:cs="Times New Roman"/>
                <w:szCs w:val="24"/>
                <w:vertAlign w:val="subscript"/>
              </w:rPr>
              <w:t>2</w:t>
            </w:r>
            <w:r>
              <w:rPr>
                <w:rFonts w:cs="Times New Roman"/>
                <w:szCs w:val="24"/>
              </w:rPr>
              <w:t>O (%99) 500 g</w:t>
            </w:r>
          </w:p>
        </w:tc>
        <w:tc>
          <w:tcPr>
            <w:tcW w:w="352" w:type="dxa"/>
            <w:noWrap/>
          </w:tcPr>
          <w:p w:rsidR="003E25E9" w:rsidRDefault="003E25E9" w:rsidP="0026655D">
            <w:r>
              <w:t>1</w:t>
            </w:r>
          </w:p>
        </w:tc>
      </w:tr>
    </w:tbl>
    <w:p w:rsidR="00ED2377" w:rsidRDefault="00ED2377" w:rsidP="00ED2377">
      <w:pPr>
        <w:rPr>
          <w:b/>
        </w:rPr>
      </w:pPr>
    </w:p>
    <w:p w:rsidR="000E3723" w:rsidRPr="00ED2377" w:rsidRDefault="000E3723" w:rsidP="00ED2377">
      <w:pPr>
        <w:rPr>
          <w:b/>
        </w:rPr>
      </w:pPr>
    </w:p>
    <w:sectPr w:rsidR="000E3723" w:rsidRPr="00ED2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F2C35"/>
    <w:multiLevelType w:val="hybridMultilevel"/>
    <w:tmpl w:val="BCCC67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35999"/>
    <w:multiLevelType w:val="hybridMultilevel"/>
    <w:tmpl w:val="E41472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E93D44"/>
    <w:multiLevelType w:val="hybridMultilevel"/>
    <w:tmpl w:val="288E4A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A06701"/>
    <w:multiLevelType w:val="hybridMultilevel"/>
    <w:tmpl w:val="BC546D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250A8C"/>
    <w:multiLevelType w:val="hybridMultilevel"/>
    <w:tmpl w:val="E08262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7113"/>
    <w:rsid w:val="00075DCC"/>
    <w:rsid w:val="00097B4A"/>
    <w:rsid w:val="000E3723"/>
    <w:rsid w:val="00117113"/>
    <w:rsid w:val="001744A5"/>
    <w:rsid w:val="001E546C"/>
    <w:rsid w:val="002060A8"/>
    <w:rsid w:val="0026655D"/>
    <w:rsid w:val="00281CD4"/>
    <w:rsid w:val="002967DD"/>
    <w:rsid w:val="002C0639"/>
    <w:rsid w:val="002D5510"/>
    <w:rsid w:val="003A328B"/>
    <w:rsid w:val="003E25E9"/>
    <w:rsid w:val="004B678C"/>
    <w:rsid w:val="004B7585"/>
    <w:rsid w:val="004E2131"/>
    <w:rsid w:val="004F0349"/>
    <w:rsid w:val="00574064"/>
    <w:rsid w:val="005C03D3"/>
    <w:rsid w:val="006146B9"/>
    <w:rsid w:val="00666A5B"/>
    <w:rsid w:val="0076172B"/>
    <w:rsid w:val="00812923"/>
    <w:rsid w:val="00817508"/>
    <w:rsid w:val="00861055"/>
    <w:rsid w:val="0088086B"/>
    <w:rsid w:val="008B0812"/>
    <w:rsid w:val="008C2FF5"/>
    <w:rsid w:val="008F519C"/>
    <w:rsid w:val="00900D6F"/>
    <w:rsid w:val="009036DA"/>
    <w:rsid w:val="0098274C"/>
    <w:rsid w:val="00986D53"/>
    <w:rsid w:val="00A04749"/>
    <w:rsid w:val="00A06E70"/>
    <w:rsid w:val="00A365A1"/>
    <w:rsid w:val="00A726BB"/>
    <w:rsid w:val="00A94576"/>
    <w:rsid w:val="00AC0B09"/>
    <w:rsid w:val="00AE2884"/>
    <w:rsid w:val="00B54786"/>
    <w:rsid w:val="00BB411B"/>
    <w:rsid w:val="00C52E1E"/>
    <w:rsid w:val="00D94525"/>
    <w:rsid w:val="00DA5336"/>
    <w:rsid w:val="00DB1FDA"/>
    <w:rsid w:val="00ED2377"/>
    <w:rsid w:val="00F06BE1"/>
    <w:rsid w:val="00F5435E"/>
    <w:rsid w:val="00F72122"/>
    <w:rsid w:val="00FF5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8E21D39"/>
  <w15:chartTrackingRefBased/>
  <w15:docId w15:val="{E587457B-E33A-463C-8A93-5F0CE442C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817508"/>
    <w:pPr>
      <w:keepNext/>
      <w:keepLines/>
      <w:spacing w:before="240" w:after="0"/>
      <w:outlineLvl w:val="0"/>
    </w:pPr>
    <w:rPr>
      <w:rFonts w:eastAsiaTheme="majorEastAsia" w:cstheme="majorBidi"/>
      <w:b/>
      <w:szCs w:val="32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817508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paragraph" w:styleId="Balk3">
    <w:name w:val="heading 3"/>
    <w:basedOn w:val="Normal"/>
    <w:next w:val="Normal"/>
    <w:link w:val="Balk3Char"/>
    <w:uiPriority w:val="9"/>
    <w:unhideWhenUsed/>
    <w:qFormat/>
    <w:rsid w:val="00817508"/>
    <w:pPr>
      <w:keepNext/>
      <w:keepLines/>
      <w:spacing w:before="40" w:after="0"/>
      <w:outlineLvl w:val="2"/>
    </w:pPr>
    <w:rPr>
      <w:rFonts w:eastAsiaTheme="majorEastAsia" w:cstheme="majorBidi"/>
      <w:b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817508"/>
    <w:rPr>
      <w:rFonts w:eastAsiaTheme="majorEastAsia" w:cstheme="majorBidi"/>
      <w:b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rsid w:val="00817508"/>
    <w:rPr>
      <w:rFonts w:eastAsiaTheme="majorEastAsia" w:cstheme="majorBidi"/>
      <w:b/>
      <w:szCs w:val="24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817508"/>
    <w:rPr>
      <w:rFonts w:eastAsiaTheme="majorEastAsia" w:cstheme="majorBidi"/>
      <w:b/>
      <w:szCs w:val="26"/>
    </w:rPr>
  </w:style>
  <w:style w:type="paragraph" w:styleId="ListeParagraf">
    <w:name w:val="List Paragraph"/>
    <w:basedOn w:val="Normal"/>
    <w:uiPriority w:val="34"/>
    <w:qFormat/>
    <w:rsid w:val="00A365A1"/>
    <w:pPr>
      <w:ind w:left="720"/>
      <w:contextualSpacing/>
    </w:pPr>
  </w:style>
  <w:style w:type="table" w:styleId="TabloKlavuzu">
    <w:name w:val="Table Grid"/>
    <w:basedOn w:val="NormalTablo"/>
    <w:uiPriority w:val="39"/>
    <w:rsid w:val="00ED23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53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3816</Characters>
  <Application>Microsoft Office Word</Application>
  <DocSecurity>0</DocSecurity>
  <Lines>64</Lines>
  <Paragraphs>51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MoTuN TncTR</Company>
  <LinksUpToDate>false</LinksUpToDate>
  <CharactersWithSpaces>4342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Ömercan Bakkaloğlu</dc:creator>
  <cp:keywords/>
  <dc:description/>
  <cp:lastModifiedBy>husey</cp:lastModifiedBy>
  <cp:revision>2</cp:revision>
  <dcterms:created xsi:type="dcterms:W3CDTF">2024-05-31T08:47:00Z</dcterms:created>
  <dcterms:modified xsi:type="dcterms:W3CDTF">2024-05-31T08:47:00Z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0213a45913633d2c0073e06c513e2ff7814391f4f52b7892df84b42494ff37dc</vt:lpwstr>
  </property>
</Properties>
</file>