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BE361A" w14:textId="77777777" w:rsidR="007E2BE1" w:rsidRDefault="007E2BE1" w:rsidP="007E2BE1">
      <w:pPr>
        <w:pStyle w:val="Default"/>
        <w:ind w:left="720"/>
        <w:rPr>
          <w:rFonts w:asciiTheme="minorHAnsi" w:hAnsiTheme="minorHAnsi" w:cstheme="minorBidi"/>
          <w:color w:val="auto"/>
        </w:rPr>
      </w:pPr>
    </w:p>
    <w:p w14:paraId="56165029" w14:textId="1D89D59B" w:rsidR="007E2BE1" w:rsidRDefault="007E2BE1" w:rsidP="007E2BE1">
      <w:pPr>
        <w:pStyle w:val="Default"/>
        <w:ind w:left="720"/>
        <w:rPr>
          <w:rFonts w:ascii="Times New Roman" w:hAnsi="Times New Roman" w:cs="Times New Roman"/>
          <w:b/>
          <w:bCs/>
          <w:color w:val="auto"/>
          <w:u w:val="single"/>
        </w:rPr>
      </w:pPr>
      <w:proofErr w:type="spellStart"/>
      <w:r w:rsidRPr="007E2BE1">
        <w:rPr>
          <w:rFonts w:ascii="Times New Roman" w:hAnsi="Times New Roman" w:cs="Times New Roman"/>
          <w:b/>
          <w:bCs/>
          <w:color w:val="auto"/>
          <w:u w:val="single"/>
        </w:rPr>
        <w:t>Mrs</w:t>
      </w:r>
      <w:proofErr w:type="spellEnd"/>
      <w:r w:rsidRPr="007E2BE1">
        <w:rPr>
          <w:rFonts w:ascii="Times New Roman" w:hAnsi="Times New Roman" w:cs="Times New Roman"/>
          <w:b/>
          <w:bCs/>
          <w:color w:val="auto"/>
          <w:u w:val="single"/>
        </w:rPr>
        <w:t xml:space="preserve"> </w:t>
      </w:r>
      <w:proofErr w:type="spellStart"/>
      <w:r w:rsidRPr="007E2BE1">
        <w:rPr>
          <w:rFonts w:ascii="Times New Roman" w:hAnsi="Times New Roman" w:cs="Times New Roman"/>
          <w:b/>
          <w:bCs/>
          <w:color w:val="auto"/>
          <w:u w:val="single"/>
        </w:rPr>
        <w:t>Broth</w:t>
      </w:r>
      <w:proofErr w:type="spellEnd"/>
      <w:r w:rsidRPr="007E2BE1">
        <w:rPr>
          <w:rFonts w:ascii="Times New Roman" w:hAnsi="Times New Roman" w:cs="Times New Roman"/>
          <w:b/>
          <w:bCs/>
          <w:color w:val="auto"/>
          <w:u w:val="single"/>
        </w:rPr>
        <w:t xml:space="preserve"> 500 gr</w:t>
      </w:r>
    </w:p>
    <w:p w14:paraId="37A5F794" w14:textId="77777777" w:rsidR="007E2BE1" w:rsidRDefault="007E2BE1" w:rsidP="007E2BE1">
      <w:pPr>
        <w:pStyle w:val="Default"/>
        <w:ind w:left="720"/>
        <w:rPr>
          <w:rFonts w:ascii="Times New Roman" w:hAnsi="Times New Roman" w:cs="Times New Roman"/>
          <w:b/>
          <w:bCs/>
          <w:color w:val="auto"/>
          <w:u w:val="single"/>
        </w:rPr>
      </w:pPr>
    </w:p>
    <w:p w14:paraId="4FA75330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E2BE1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(canlı hücre dışında) yapılan standart mikrobiyolojik analizlerde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türlerinin geliştirilmesi için sıvı besiyeri olarak kullanıma uygun olmalıdır.</w:t>
      </w:r>
    </w:p>
    <w:p w14:paraId="612F31FA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APHA ve SDM yönergelerine uygun olmalıdır.</w:t>
      </w:r>
    </w:p>
    <w:p w14:paraId="6A9D1FFB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E2BE1">
        <w:rPr>
          <w:rFonts w:ascii="Times New Roman" w:hAnsi="Times New Roman" w:cs="Times New Roman"/>
          <w:sz w:val="24"/>
          <w:szCs w:val="24"/>
        </w:rPr>
        <w:t>Besiyeri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içeriği;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Peptone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casein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10,0 g/L;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Meat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extract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8,0 g/L;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Yeast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extract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4,0 g/L; D(+)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Glucose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20,0 g/L; K2HPO4 2,0 g/L;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Tween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80 1,0 g/L; di-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Ammonium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hydrogen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citrate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2,0 g/L;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acetate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5,0 g/L ;MgSO4 0,2 g/L ve MnSO4 0,04 g/L olmalıdır.</w:t>
      </w:r>
    </w:p>
    <w:p w14:paraId="28E0CA0F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 xml:space="preserve">Besiyeri bileşiminde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laktobasillerin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gelişmesine destekleyici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polisorbat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, asetat, magnezyum ve manganez olmalıdır.  Buna bağlı olarak MRS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Broth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, diğer mikroorganizmaları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inhibe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etmekten ziyade, laktobasilleri teşvik edici bir özellik göstermelidir.  </w:t>
      </w:r>
    </w:p>
    <w:p w14:paraId="52B46E2D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Dehidre besiyeri litrede 52,2 gram olacak şekilde damıtık su içinde erimelidir.</w:t>
      </w:r>
    </w:p>
    <w:p w14:paraId="6EF38E2F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Hazırlanmış besiyeri berrak ve kahve renkli olmalıdır.</w:t>
      </w:r>
    </w:p>
    <w:p w14:paraId="10A2991D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 xml:space="preserve">25 </w:t>
      </w:r>
      <w:proofErr w:type="gramStart"/>
      <w:r w:rsidRPr="007E2BE1">
        <w:rPr>
          <w:rFonts w:ascii="Times New Roman" w:hAnsi="Times New Roman" w:cs="Times New Roman"/>
          <w:sz w:val="24"/>
          <w:szCs w:val="24"/>
        </w:rPr>
        <w:t xml:space="preserve">derecede 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pH'sı</w:t>
      </w:r>
      <w:proofErr w:type="spellEnd"/>
      <w:proofErr w:type="gramEnd"/>
      <w:r w:rsidRPr="007E2BE1">
        <w:rPr>
          <w:rFonts w:ascii="Times New Roman" w:hAnsi="Times New Roman" w:cs="Times New Roman"/>
          <w:sz w:val="24"/>
          <w:szCs w:val="24"/>
        </w:rPr>
        <w:t xml:space="preserve"> 5,7±0,2 olmalıdır.</w:t>
      </w:r>
    </w:p>
    <w:p w14:paraId="48D8A0B6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 xml:space="preserve">500 gramlık besiyerinden en az 9,5 L besiyeri (957 adet tüp/10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>) hazırlanmalıdır.</w:t>
      </w:r>
    </w:p>
    <w:p w14:paraId="399A4248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E2BE1">
        <w:rPr>
          <w:rFonts w:ascii="Times New Roman" w:hAnsi="Times New Roman" w:cs="Times New Roman"/>
          <w:sz w:val="24"/>
          <w:szCs w:val="24"/>
        </w:rPr>
        <w:t>Bulk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density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: 620 kg/m3 olmalıdır.</w:t>
      </w:r>
    </w:p>
    <w:p w14:paraId="6DED87AA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121 derecede 15 dakika sterilize etmek yeterli olmalıdır.</w:t>
      </w:r>
    </w:p>
    <w:p w14:paraId="4C7A77D9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acidophilus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4356,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plantarum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8014,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casei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393,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fermentum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9338,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Escherichia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coli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25922 ve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Pseudomonas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BE1">
        <w:rPr>
          <w:rFonts w:ascii="Times New Roman" w:hAnsi="Times New Roman" w:cs="Times New Roman"/>
          <w:sz w:val="24"/>
          <w:szCs w:val="24"/>
        </w:rPr>
        <w:t>aeruginosa</w:t>
      </w:r>
      <w:proofErr w:type="spellEnd"/>
      <w:r w:rsidRPr="007E2BE1">
        <w:rPr>
          <w:rFonts w:ascii="Times New Roman" w:hAnsi="Times New Roman" w:cs="Times New Roman"/>
          <w:sz w:val="24"/>
          <w:szCs w:val="24"/>
        </w:rPr>
        <w:t xml:space="preserve"> ATCC 27853 test mikroorganizmaları ile test edilmiş olmalıdır.</w:t>
      </w:r>
    </w:p>
    <w:p w14:paraId="115499AD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Ürün 500 gramlık orijinal ambalajında olmalıdır.</w:t>
      </w:r>
    </w:p>
    <w:p w14:paraId="75982D27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Laboratuvarımızda daha önceden denenmemiş ürünler için numune çalışması yapılacak ve uygunluk alınacaktır. Aksi halde teklif değerlendirmeye alınmayacaktır.</w:t>
      </w:r>
    </w:p>
    <w:p w14:paraId="6A0930EB" w14:textId="77777777" w:rsidR="007E2BE1" w:rsidRP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İstenilen özellikleri birebir taşıyan ürün teklif edilmelidir.</w:t>
      </w:r>
    </w:p>
    <w:p w14:paraId="7DA69C08" w14:textId="77777777" w:rsidR="007E2BE1" w:rsidRDefault="007E2BE1" w:rsidP="007E2BE1">
      <w:pPr>
        <w:pStyle w:val="ListeParagraf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E2BE1">
        <w:rPr>
          <w:rFonts w:ascii="Times New Roman" w:hAnsi="Times New Roman" w:cs="Times New Roman"/>
          <w:sz w:val="24"/>
          <w:szCs w:val="24"/>
        </w:rPr>
        <w:t>Soğuk zincir ürünler elden teslim edilecek olup kargo ile teslimat kabul edilmeyecektir.</w:t>
      </w:r>
    </w:p>
    <w:p w14:paraId="646F666C" w14:textId="77777777" w:rsidR="00806C07" w:rsidRDefault="00806C07" w:rsidP="00806C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84C5B2D" w14:textId="77819DB1" w:rsidR="00EA5E2C" w:rsidRPr="00EA5E2C" w:rsidRDefault="00EA5E2C">
      <w:pPr>
        <w:rPr>
          <w:u w:val="single"/>
        </w:rPr>
      </w:pPr>
      <w:bookmarkStart w:id="0" w:name="_GoBack"/>
      <w:bookmarkEnd w:id="0"/>
    </w:p>
    <w:sectPr w:rsidR="00EA5E2C" w:rsidRPr="00EA5E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5782D"/>
    <w:multiLevelType w:val="hybridMultilevel"/>
    <w:tmpl w:val="4DA885C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817AC"/>
    <w:multiLevelType w:val="hybridMultilevel"/>
    <w:tmpl w:val="9C9A4A38"/>
    <w:lvl w:ilvl="0" w:tplc="0C5A2038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0721C"/>
    <w:multiLevelType w:val="hybridMultilevel"/>
    <w:tmpl w:val="D0D87DB0"/>
    <w:lvl w:ilvl="0" w:tplc="6D46944C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C327E5"/>
    <w:multiLevelType w:val="hybridMultilevel"/>
    <w:tmpl w:val="58D42680"/>
    <w:lvl w:ilvl="0" w:tplc="BAA2612C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374467"/>
    <w:multiLevelType w:val="hybridMultilevel"/>
    <w:tmpl w:val="C6C29B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5865E9"/>
    <w:multiLevelType w:val="hybridMultilevel"/>
    <w:tmpl w:val="F60A7D4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C24D77"/>
    <w:multiLevelType w:val="hybridMultilevel"/>
    <w:tmpl w:val="1FCA083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>
      <w:start w:val="1"/>
      <w:numFmt w:val="lowerLetter"/>
      <w:lvlText w:val="%2."/>
      <w:lvlJc w:val="left"/>
      <w:pPr>
        <w:ind w:left="1800" w:hanging="360"/>
      </w:pPr>
    </w:lvl>
    <w:lvl w:ilvl="2" w:tplc="041F001B">
      <w:start w:val="1"/>
      <w:numFmt w:val="lowerRoman"/>
      <w:lvlText w:val="%3."/>
      <w:lvlJc w:val="right"/>
      <w:pPr>
        <w:ind w:left="2520" w:hanging="180"/>
      </w:pPr>
    </w:lvl>
    <w:lvl w:ilvl="3" w:tplc="041F000F">
      <w:start w:val="1"/>
      <w:numFmt w:val="decimal"/>
      <w:lvlText w:val="%4."/>
      <w:lvlJc w:val="left"/>
      <w:pPr>
        <w:ind w:left="3240" w:hanging="360"/>
      </w:pPr>
    </w:lvl>
    <w:lvl w:ilvl="4" w:tplc="041F0019">
      <w:start w:val="1"/>
      <w:numFmt w:val="lowerLetter"/>
      <w:lvlText w:val="%5."/>
      <w:lvlJc w:val="left"/>
      <w:pPr>
        <w:ind w:left="3960" w:hanging="360"/>
      </w:pPr>
    </w:lvl>
    <w:lvl w:ilvl="5" w:tplc="041F001B">
      <w:start w:val="1"/>
      <w:numFmt w:val="lowerRoman"/>
      <w:lvlText w:val="%6."/>
      <w:lvlJc w:val="right"/>
      <w:pPr>
        <w:ind w:left="4680" w:hanging="180"/>
      </w:pPr>
    </w:lvl>
    <w:lvl w:ilvl="6" w:tplc="041F000F">
      <w:start w:val="1"/>
      <w:numFmt w:val="decimal"/>
      <w:lvlText w:val="%7."/>
      <w:lvlJc w:val="left"/>
      <w:pPr>
        <w:ind w:left="5400" w:hanging="360"/>
      </w:pPr>
    </w:lvl>
    <w:lvl w:ilvl="7" w:tplc="041F0019">
      <w:start w:val="1"/>
      <w:numFmt w:val="lowerLetter"/>
      <w:lvlText w:val="%8."/>
      <w:lvlJc w:val="left"/>
      <w:pPr>
        <w:ind w:left="6120" w:hanging="360"/>
      </w:pPr>
    </w:lvl>
    <w:lvl w:ilvl="8" w:tplc="041F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52466A1"/>
    <w:multiLevelType w:val="hybridMultilevel"/>
    <w:tmpl w:val="3634CFC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190D59"/>
    <w:multiLevelType w:val="hybridMultilevel"/>
    <w:tmpl w:val="8500F4CC"/>
    <w:lvl w:ilvl="0" w:tplc="F920C2E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706D5C"/>
    <w:multiLevelType w:val="hybridMultilevel"/>
    <w:tmpl w:val="6422EC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4539"/>
    <w:multiLevelType w:val="hybridMultilevel"/>
    <w:tmpl w:val="8F9031E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E7505B"/>
    <w:multiLevelType w:val="hybridMultilevel"/>
    <w:tmpl w:val="E630583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6F4F41"/>
    <w:multiLevelType w:val="hybridMultilevel"/>
    <w:tmpl w:val="49A6DD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9702B2"/>
    <w:multiLevelType w:val="hybridMultilevel"/>
    <w:tmpl w:val="060406B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7D504E"/>
    <w:multiLevelType w:val="hybridMultilevel"/>
    <w:tmpl w:val="21064B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FB50C2"/>
    <w:multiLevelType w:val="hybridMultilevel"/>
    <w:tmpl w:val="E3B649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304A53"/>
    <w:multiLevelType w:val="hybridMultilevel"/>
    <w:tmpl w:val="47062C22"/>
    <w:lvl w:ilvl="0" w:tplc="0C5A2038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ED057D"/>
    <w:multiLevelType w:val="hybridMultilevel"/>
    <w:tmpl w:val="246CBA3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8A6482"/>
    <w:multiLevelType w:val="hybridMultilevel"/>
    <w:tmpl w:val="7C40465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DF4F3C"/>
    <w:multiLevelType w:val="hybridMultilevel"/>
    <w:tmpl w:val="E1D2D3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033086"/>
    <w:multiLevelType w:val="hybridMultilevel"/>
    <w:tmpl w:val="3634CFC8"/>
    <w:lvl w:ilvl="0" w:tplc="22FC90F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8"/>
  </w:num>
  <w:num w:numId="4">
    <w:abstractNumId w:val="5"/>
  </w:num>
  <w:num w:numId="5">
    <w:abstractNumId w:val="11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8"/>
  </w:num>
  <w:num w:numId="15">
    <w:abstractNumId w:val="0"/>
  </w:num>
  <w:num w:numId="16">
    <w:abstractNumId w:val="15"/>
  </w:num>
  <w:num w:numId="17">
    <w:abstractNumId w:val="19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E2C"/>
    <w:rsid w:val="00216E01"/>
    <w:rsid w:val="00427300"/>
    <w:rsid w:val="0046052B"/>
    <w:rsid w:val="00637F81"/>
    <w:rsid w:val="006C1A01"/>
    <w:rsid w:val="007E2BE1"/>
    <w:rsid w:val="00806C07"/>
    <w:rsid w:val="00A96753"/>
    <w:rsid w:val="00D1360C"/>
    <w:rsid w:val="00D41D6C"/>
    <w:rsid w:val="00EA5E2C"/>
    <w:rsid w:val="00FC5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622147"/>
  <w15:chartTrackingRefBased/>
  <w15:docId w15:val="{4204B4B9-3C8C-4A61-983A-146F8C31D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A5E2C"/>
    <w:pPr>
      <w:spacing w:after="200" w:line="276" w:lineRule="auto"/>
      <w:ind w:left="720"/>
      <w:contextualSpacing/>
    </w:pPr>
    <w:rPr>
      <w:kern w:val="0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A5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customStyle="1" w:styleId="Default">
    <w:name w:val="Default"/>
    <w:rsid w:val="00EA5E2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00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7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2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Begüm Akyürek</dc:creator>
  <cp:keywords/>
  <dc:description/>
  <cp:lastModifiedBy>DELL</cp:lastModifiedBy>
  <cp:revision>2</cp:revision>
  <dcterms:created xsi:type="dcterms:W3CDTF">2023-10-31T07:57:00Z</dcterms:created>
  <dcterms:modified xsi:type="dcterms:W3CDTF">2023-12-06T10:29:00Z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19ae0834-4634-4a22-a0a6-6e9b04d5aeee</vt:lpwstr>
  </property>
</Properties>
</file>